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FB21" w14:textId="2001F78E" w:rsidR="00782483" w:rsidRPr="00F100D8" w:rsidRDefault="00782483" w:rsidP="00782483">
      <w:pPr>
        <w:tabs>
          <w:tab w:val="left" w:pos="5400"/>
        </w:tabs>
        <w:jc w:val="right"/>
        <w:rPr>
          <w:rFonts w:ascii="Arial" w:hAnsi="Arial" w:cs="Arial"/>
        </w:rPr>
      </w:pPr>
      <w:r w:rsidRPr="00F100D8">
        <w:rPr>
          <w:rFonts w:ascii="Arial" w:hAnsi="Arial" w:cs="Arial"/>
        </w:rPr>
        <w:t xml:space="preserve">Date:  </w:t>
      </w:r>
      <w:r w:rsidR="00821F80" w:rsidRPr="00F100D8">
        <w:rPr>
          <w:rFonts w:ascii="Arial" w:hAnsi="Arial" w:cs="Arial"/>
        </w:rPr>
        <w:t>January 1</w:t>
      </w:r>
      <w:r w:rsidR="00AC002A">
        <w:rPr>
          <w:rFonts w:ascii="Arial" w:hAnsi="Arial" w:cs="Arial"/>
        </w:rPr>
        <w:t>7</w:t>
      </w:r>
      <w:r w:rsidRPr="00F100D8">
        <w:rPr>
          <w:rFonts w:ascii="Arial" w:hAnsi="Arial" w:cs="Arial"/>
        </w:rPr>
        <w:t>,</w:t>
      </w:r>
      <w:r w:rsidR="00821F80" w:rsidRPr="00F100D8">
        <w:rPr>
          <w:rFonts w:ascii="Arial" w:hAnsi="Arial" w:cs="Arial"/>
        </w:rPr>
        <w:t xml:space="preserve"> 2022</w:t>
      </w:r>
    </w:p>
    <w:p w14:paraId="723BF44E" w14:textId="77777777" w:rsidR="00782483" w:rsidRPr="00F100D8" w:rsidRDefault="00782483" w:rsidP="00782483">
      <w:pPr>
        <w:tabs>
          <w:tab w:val="left" w:pos="-180"/>
          <w:tab w:val="right" w:pos="1980"/>
          <w:tab w:val="left" w:pos="2160"/>
          <w:tab w:val="left" w:pos="4320"/>
        </w:tabs>
        <w:rPr>
          <w:rFonts w:ascii="Arial" w:hAnsi="Arial" w:cs="Arial"/>
        </w:rPr>
      </w:pPr>
    </w:p>
    <w:p w14:paraId="011853F1" w14:textId="77777777" w:rsidR="00782483" w:rsidRPr="00F100D8" w:rsidRDefault="00782483" w:rsidP="00782483">
      <w:pPr>
        <w:tabs>
          <w:tab w:val="left" w:pos="-180"/>
          <w:tab w:val="right" w:pos="1980"/>
          <w:tab w:val="left" w:pos="2160"/>
          <w:tab w:val="left" w:pos="4320"/>
        </w:tabs>
        <w:rPr>
          <w:rFonts w:ascii="Arial" w:hAnsi="Arial" w:cs="Arial"/>
          <w:b/>
        </w:rPr>
      </w:pPr>
    </w:p>
    <w:p w14:paraId="1D5904EB" w14:textId="77777777" w:rsidR="00782483" w:rsidRPr="00F100D8" w:rsidRDefault="00782483" w:rsidP="00782483">
      <w:pPr>
        <w:pStyle w:val="Caption"/>
        <w:rPr>
          <w:rFonts w:ascii="Arial" w:hAnsi="Arial" w:cs="Arial"/>
          <w:sz w:val="24"/>
        </w:rPr>
      </w:pPr>
      <w:r w:rsidRPr="00F100D8">
        <w:rPr>
          <w:rFonts w:ascii="Arial" w:hAnsi="Arial" w:cs="Arial"/>
          <w:sz w:val="24"/>
        </w:rPr>
        <w:t xml:space="preserve">REQUEST FOR QUOTATION </w:t>
      </w:r>
    </w:p>
    <w:p w14:paraId="7B1E5FF8" w14:textId="5409873C" w:rsidR="00782483" w:rsidRPr="00F100D8" w:rsidRDefault="00782483" w:rsidP="00782483">
      <w:pPr>
        <w:pStyle w:val="Caption"/>
        <w:rPr>
          <w:rFonts w:ascii="Arial" w:hAnsi="Arial" w:cs="Arial"/>
          <w:sz w:val="24"/>
        </w:rPr>
      </w:pPr>
      <w:r w:rsidRPr="00F100D8">
        <w:rPr>
          <w:rFonts w:ascii="Arial" w:hAnsi="Arial" w:cs="Arial"/>
          <w:sz w:val="24"/>
        </w:rPr>
        <w:t>RFQ Nº UNFPA/</w:t>
      </w:r>
      <w:r w:rsidR="00821F80" w:rsidRPr="00F100D8">
        <w:rPr>
          <w:rFonts w:ascii="Arial" w:hAnsi="Arial" w:cs="Arial"/>
          <w:sz w:val="24"/>
        </w:rPr>
        <w:t>MNG</w:t>
      </w:r>
      <w:r w:rsidRPr="00F100D8">
        <w:rPr>
          <w:rFonts w:ascii="Arial" w:hAnsi="Arial" w:cs="Arial"/>
          <w:sz w:val="24"/>
        </w:rPr>
        <w:t>/RFQ/</w:t>
      </w:r>
      <w:r w:rsidR="00821F80" w:rsidRPr="00F100D8">
        <w:rPr>
          <w:rFonts w:ascii="Arial" w:hAnsi="Arial" w:cs="Arial"/>
          <w:sz w:val="24"/>
        </w:rPr>
        <w:t>2</w:t>
      </w:r>
      <w:r w:rsidR="00AC002A">
        <w:rPr>
          <w:rFonts w:ascii="Arial" w:hAnsi="Arial" w:cs="Arial"/>
          <w:sz w:val="24"/>
        </w:rPr>
        <w:t>2</w:t>
      </w:r>
      <w:r w:rsidRPr="00F100D8">
        <w:rPr>
          <w:rFonts w:ascii="Arial" w:hAnsi="Arial" w:cs="Arial"/>
          <w:sz w:val="24"/>
        </w:rPr>
        <w:t>/</w:t>
      </w:r>
      <w:r w:rsidR="00821F80" w:rsidRPr="00F100D8">
        <w:rPr>
          <w:rFonts w:ascii="Arial" w:hAnsi="Arial" w:cs="Arial"/>
          <w:sz w:val="24"/>
        </w:rPr>
        <w:t>001</w:t>
      </w:r>
      <w:r w:rsidRPr="00F100D8">
        <w:rPr>
          <w:rFonts w:ascii="Arial" w:hAnsi="Arial" w:cs="Arial"/>
          <w:sz w:val="24"/>
        </w:rPr>
        <w:t xml:space="preserve"> </w:t>
      </w:r>
    </w:p>
    <w:p w14:paraId="5754A610" w14:textId="77777777" w:rsidR="00782483" w:rsidRPr="00F100D8" w:rsidRDefault="00782483" w:rsidP="00782483">
      <w:pPr>
        <w:jc w:val="center"/>
        <w:rPr>
          <w:rFonts w:ascii="Arial" w:hAnsi="Arial" w:cs="Arial"/>
        </w:rPr>
      </w:pPr>
    </w:p>
    <w:p w14:paraId="6573AADF" w14:textId="77777777" w:rsidR="00782483" w:rsidRPr="00F100D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0"/>
        </w:rPr>
      </w:pPr>
      <w:r w:rsidRPr="00F100D8">
        <w:rPr>
          <w:rFonts w:ascii="Arial" w:hAnsi="Arial" w:cs="Arial"/>
          <w:sz w:val="20"/>
        </w:rPr>
        <w:t>Dear Sir/Madam,</w:t>
      </w:r>
    </w:p>
    <w:p w14:paraId="216F1EE8" w14:textId="77777777" w:rsidR="00782483" w:rsidRPr="00F100D8"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0"/>
        </w:rPr>
      </w:pPr>
    </w:p>
    <w:p w14:paraId="3F01615B" w14:textId="77777777" w:rsidR="00782483" w:rsidRPr="00F100D8" w:rsidRDefault="00F76AC0" w:rsidP="00782483">
      <w:pPr>
        <w:jc w:val="both"/>
        <w:rPr>
          <w:rFonts w:ascii="Arial" w:hAnsi="Arial" w:cs="Arial"/>
        </w:rPr>
      </w:pPr>
      <w:r w:rsidRPr="00F100D8">
        <w:rPr>
          <w:rFonts w:ascii="Arial" w:hAnsi="Arial" w:cs="Arial"/>
        </w:rPr>
        <w:t xml:space="preserve">UNFPA </w:t>
      </w:r>
      <w:r w:rsidR="00782483" w:rsidRPr="00F100D8">
        <w:rPr>
          <w:rFonts w:ascii="Arial" w:hAnsi="Arial" w:cs="Arial"/>
        </w:rPr>
        <w:t>hereby solicit</w:t>
      </w:r>
      <w:r w:rsidRPr="00F100D8">
        <w:rPr>
          <w:rFonts w:ascii="Arial" w:hAnsi="Arial" w:cs="Arial"/>
        </w:rPr>
        <w:t>s</w:t>
      </w:r>
      <w:r w:rsidR="00782483" w:rsidRPr="00F100D8">
        <w:rPr>
          <w:rFonts w:ascii="Arial" w:hAnsi="Arial" w:cs="Arial"/>
        </w:rPr>
        <w:t xml:space="preserve"> </w:t>
      </w:r>
      <w:r w:rsidRPr="00F100D8">
        <w:rPr>
          <w:rFonts w:ascii="Arial" w:hAnsi="Arial" w:cs="Arial"/>
        </w:rPr>
        <w:t xml:space="preserve">a </w:t>
      </w:r>
      <w:r w:rsidR="00782483" w:rsidRPr="00F100D8">
        <w:rPr>
          <w:rFonts w:ascii="Arial" w:hAnsi="Arial" w:cs="Arial"/>
        </w:rPr>
        <w:t>quotation for the following service:</w:t>
      </w:r>
    </w:p>
    <w:p w14:paraId="3300A6F1" w14:textId="77777777" w:rsidR="00782483" w:rsidRPr="00F100D8" w:rsidRDefault="00782483" w:rsidP="00782483">
      <w:pPr>
        <w:jc w:val="both"/>
        <w:rPr>
          <w:rFonts w:ascii="Arial" w:hAnsi="Arial" w:cs="Arial"/>
        </w:rPr>
      </w:pPr>
    </w:p>
    <w:p w14:paraId="25E136A9" w14:textId="5BCA6C45" w:rsidR="004926DE" w:rsidRDefault="00782483" w:rsidP="00231DE7">
      <w:pPr>
        <w:jc w:val="center"/>
        <w:rPr>
          <w:rFonts w:ascii="Arial" w:hAnsi="Arial" w:cs="Arial"/>
          <w:b/>
        </w:rPr>
      </w:pPr>
      <w:r w:rsidRPr="00F100D8">
        <w:rPr>
          <w:rFonts w:ascii="Arial" w:hAnsi="Arial" w:cs="Arial"/>
          <w:b/>
        </w:rPr>
        <w:t>“</w:t>
      </w:r>
      <w:r w:rsidR="00980BAA">
        <w:rPr>
          <w:rFonts w:ascii="Arial" w:hAnsi="Arial" w:cs="Arial"/>
          <w:b/>
        </w:rPr>
        <w:t xml:space="preserve">Facility maintenance and </w:t>
      </w:r>
      <w:r w:rsidR="00ED0BD0" w:rsidRPr="00F100D8">
        <w:rPr>
          <w:rFonts w:ascii="Arial" w:hAnsi="Arial" w:cs="Arial"/>
          <w:b/>
        </w:rPr>
        <w:t>Cleaning service</w:t>
      </w:r>
      <w:r w:rsidR="00980BAA">
        <w:rPr>
          <w:rFonts w:ascii="Arial" w:hAnsi="Arial" w:cs="Arial"/>
          <w:b/>
        </w:rPr>
        <w:t>s</w:t>
      </w:r>
      <w:r w:rsidR="00ED0BD0" w:rsidRPr="00F100D8">
        <w:rPr>
          <w:rFonts w:ascii="Arial" w:hAnsi="Arial" w:cs="Arial"/>
          <w:b/>
        </w:rPr>
        <w:t xml:space="preserve"> </w:t>
      </w:r>
    </w:p>
    <w:p w14:paraId="3B113EF2" w14:textId="7FA8687B" w:rsidR="00231DE7" w:rsidRPr="00F100D8" w:rsidRDefault="00ED0BD0" w:rsidP="00231DE7">
      <w:pPr>
        <w:jc w:val="center"/>
        <w:rPr>
          <w:rFonts w:ascii="Arial" w:hAnsi="Arial" w:cs="Arial"/>
          <w:b/>
        </w:rPr>
      </w:pPr>
      <w:r w:rsidRPr="00F100D8">
        <w:rPr>
          <w:rFonts w:ascii="Arial" w:hAnsi="Arial" w:cs="Arial"/>
          <w:b/>
        </w:rPr>
        <w:t xml:space="preserve">for </w:t>
      </w:r>
      <w:r w:rsidR="004926DE">
        <w:rPr>
          <w:rFonts w:ascii="Arial" w:hAnsi="Arial" w:cs="Arial"/>
          <w:b/>
        </w:rPr>
        <w:t xml:space="preserve">the </w:t>
      </w:r>
      <w:r w:rsidRPr="00F100D8">
        <w:rPr>
          <w:rFonts w:ascii="Arial" w:hAnsi="Arial" w:cs="Arial"/>
          <w:b/>
        </w:rPr>
        <w:t xml:space="preserve">UN </w:t>
      </w:r>
      <w:r w:rsidR="004926DE">
        <w:rPr>
          <w:rFonts w:ascii="Arial" w:hAnsi="Arial" w:cs="Arial"/>
          <w:b/>
        </w:rPr>
        <w:t xml:space="preserve">Premises </w:t>
      </w:r>
      <w:r w:rsidRPr="00F100D8">
        <w:rPr>
          <w:rFonts w:ascii="Arial" w:hAnsi="Arial" w:cs="Arial"/>
          <w:b/>
        </w:rPr>
        <w:t>in Mongolia</w:t>
      </w:r>
      <w:r w:rsidR="00231DE7" w:rsidRPr="00F100D8">
        <w:rPr>
          <w:rFonts w:ascii="Arial" w:hAnsi="Arial" w:cs="Arial"/>
          <w:b/>
        </w:rPr>
        <w:t>”.</w:t>
      </w:r>
    </w:p>
    <w:p w14:paraId="1FA8AA20" w14:textId="77777777" w:rsidR="00782483" w:rsidRPr="00F100D8" w:rsidRDefault="00782483" w:rsidP="00782483">
      <w:pPr>
        <w:pStyle w:val="letter"/>
        <w:jc w:val="both"/>
        <w:rPr>
          <w:rFonts w:ascii="Arial" w:hAnsi="Arial" w:cs="Arial"/>
          <w:sz w:val="20"/>
        </w:rPr>
      </w:pPr>
    </w:p>
    <w:p w14:paraId="249349CB" w14:textId="77777777" w:rsidR="00ED0BD0" w:rsidRPr="00F100D8" w:rsidRDefault="00782483" w:rsidP="00ED0BD0">
      <w:pPr>
        <w:jc w:val="both"/>
        <w:rPr>
          <w:rFonts w:ascii="Arial" w:hAnsi="Arial" w:cs="Arial"/>
        </w:rPr>
      </w:pPr>
      <w:r w:rsidRPr="00F100D8">
        <w:rPr>
          <w:rFonts w:ascii="Arial" w:hAnsi="Arial" w:cs="Arial"/>
        </w:rPr>
        <w:t xml:space="preserve">UNFPA requires the provision of </w:t>
      </w:r>
      <w:r w:rsidR="00ED0BD0" w:rsidRPr="00F100D8">
        <w:rPr>
          <w:rFonts w:ascii="Arial" w:hAnsi="Arial" w:cs="Arial"/>
        </w:rPr>
        <w:t>high-quality facility maintenance and cleaning services for the UN Premises located in Sukhbaatar District, UN Street 14, Ulaanbaatar 14201, Mongolia</w:t>
      </w:r>
      <w:r w:rsidR="00F60DBE">
        <w:rPr>
          <w:rFonts w:ascii="Arial" w:hAnsi="Arial" w:cs="Arial"/>
        </w:rPr>
        <w:t xml:space="preserve"> under a Professional Service Contract for the initial duration of one (1) year and </w:t>
      </w:r>
      <w:r w:rsidR="0028126F">
        <w:rPr>
          <w:rFonts w:ascii="Arial" w:hAnsi="Arial" w:cs="Arial"/>
        </w:rPr>
        <w:t xml:space="preserve">intended </w:t>
      </w:r>
      <w:r w:rsidR="00F60DBE">
        <w:rPr>
          <w:rFonts w:ascii="Arial" w:hAnsi="Arial" w:cs="Arial"/>
        </w:rPr>
        <w:t>to be extended for two (2) more years.</w:t>
      </w:r>
    </w:p>
    <w:p w14:paraId="4182C51E" w14:textId="77777777" w:rsidR="00ED0BD0" w:rsidRPr="00F100D8" w:rsidRDefault="00ED0BD0" w:rsidP="00CC3536">
      <w:pPr>
        <w:jc w:val="both"/>
        <w:rPr>
          <w:rFonts w:ascii="Arial" w:hAnsi="Arial" w:cs="Arial"/>
        </w:rPr>
      </w:pPr>
    </w:p>
    <w:p w14:paraId="50D0D79B" w14:textId="77777777" w:rsidR="00586FD7" w:rsidRPr="00F100D8" w:rsidRDefault="005C59B0" w:rsidP="00A10A61">
      <w:pPr>
        <w:jc w:val="both"/>
        <w:rPr>
          <w:rFonts w:ascii="Arial" w:hAnsi="Arial" w:cs="Arial"/>
        </w:rPr>
      </w:pPr>
      <w:r w:rsidRPr="00F100D8">
        <w:rPr>
          <w:rFonts w:ascii="Arial" w:hAnsi="Arial" w:cs="Arial"/>
        </w:rPr>
        <w:t xml:space="preserve">This Request for Quotation is open to all </w:t>
      </w:r>
      <w:r w:rsidR="00FE36A8" w:rsidRPr="00F100D8">
        <w:rPr>
          <w:rFonts w:ascii="Arial" w:hAnsi="Arial" w:cs="Arial"/>
        </w:rPr>
        <w:t>legally-constituted</w:t>
      </w:r>
      <w:r w:rsidRPr="00F100D8">
        <w:rPr>
          <w:rFonts w:ascii="Arial" w:hAnsi="Arial" w:cs="Arial"/>
        </w:rPr>
        <w:t xml:space="preserve"> companies that can provide the requested services</w:t>
      </w:r>
      <w:r w:rsidR="00DA73F6" w:rsidRPr="00F100D8">
        <w:rPr>
          <w:rFonts w:ascii="Arial" w:hAnsi="Arial" w:cs="Arial"/>
        </w:rPr>
        <w:t xml:space="preserve"> </w:t>
      </w:r>
      <w:r w:rsidRPr="00F100D8">
        <w:rPr>
          <w:rFonts w:ascii="Arial" w:hAnsi="Arial" w:cs="Arial"/>
        </w:rPr>
        <w:t>and have legal capacity to perform in the country, or through an authorized representative.</w:t>
      </w:r>
      <w:r w:rsidR="00A10A61" w:rsidRPr="00F100D8">
        <w:rPr>
          <w:rFonts w:ascii="Arial" w:hAnsi="Arial" w:cs="Arial"/>
        </w:rPr>
        <w:t xml:space="preserve"> </w:t>
      </w:r>
    </w:p>
    <w:p w14:paraId="76EC28A0" w14:textId="77777777" w:rsidR="00586FD7" w:rsidRPr="00F100D8" w:rsidRDefault="00586FD7" w:rsidP="00CC3536">
      <w:pPr>
        <w:pStyle w:val="letter"/>
        <w:jc w:val="both"/>
        <w:rPr>
          <w:rFonts w:ascii="Arial" w:hAnsi="Arial" w:cs="Arial"/>
          <w:sz w:val="20"/>
        </w:rPr>
      </w:pPr>
    </w:p>
    <w:p w14:paraId="5CDF81BA" w14:textId="77777777" w:rsidR="00782483" w:rsidRPr="00F100D8" w:rsidRDefault="00782483" w:rsidP="007A1A67">
      <w:pPr>
        <w:pStyle w:val="ListParagraph"/>
        <w:numPr>
          <w:ilvl w:val="0"/>
          <w:numId w:val="27"/>
        </w:numPr>
        <w:jc w:val="both"/>
        <w:rPr>
          <w:rFonts w:ascii="Arial" w:hAnsi="Arial" w:cs="Arial"/>
          <w:b/>
          <w:sz w:val="20"/>
        </w:rPr>
      </w:pPr>
      <w:r w:rsidRPr="00F100D8">
        <w:rPr>
          <w:rFonts w:ascii="Arial" w:hAnsi="Arial" w:cs="Arial"/>
          <w:b/>
          <w:sz w:val="20"/>
        </w:rPr>
        <w:t>About UNFPA</w:t>
      </w:r>
    </w:p>
    <w:p w14:paraId="0580A34D" w14:textId="77777777" w:rsidR="00782483" w:rsidRPr="00F100D8" w:rsidRDefault="00782483" w:rsidP="00CC3536">
      <w:pPr>
        <w:pStyle w:val="letter"/>
        <w:jc w:val="both"/>
        <w:rPr>
          <w:rFonts w:ascii="Arial" w:hAnsi="Arial" w:cs="Arial"/>
          <w:sz w:val="20"/>
        </w:rPr>
      </w:pPr>
    </w:p>
    <w:p w14:paraId="33057593" w14:textId="77777777" w:rsidR="00782483" w:rsidRPr="00F100D8" w:rsidRDefault="00782483" w:rsidP="00CC3536">
      <w:pPr>
        <w:pStyle w:val="letter"/>
        <w:jc w:val="both"/>
        <w:rPr>
          <w:rFonts w:ascii="Arial" w:hAnsi="Arial" w:cs="Arial"/>
          <w:sz w:val="20"/>
        </w:rPr>
      </w:pPr>
      <w:r w:rsidRPr="00F100D8">
        <w:rPr>
          <w:rFonts w:ascii="Arial" w:hAnsi="Arial" w:cs="Arial"/>
          <w:sz w:val="20"/>
        </w:rPr>
        <w:t xml:space="preserve">UNFPA, the United Nations Population Fund (UNFPA), is an international development agency that </w:t>
      </w:r>
      <w:r w:rsidR="00047C0C" w:rsidRPr="00F100D8">
        <w:rPr>
          <w:rFonts w:ascii="Arial" w:hAnsi="Arial" w:cs="Arial"/>
          <w:sz w:val="20"/>
          <w:shd w:val="clear" w:color="auto" w:fill="FFFFFF"/>
        </w:rPr>
        <w:t>works to deliver a world where every pregnancy is wanted, every child birth is safe and every young person’s potential is fulfilled.</w:t>
      </w:r>
      <w:r w:rsidRPr="00F100D8">
        <w:rPr>
          <w:rFonts w:ascii="Arial" w:hAnsi="Arial" w:cs="Arial"/>
          <w:sz w:val="20"/>
        </w:rPr>
        <w:t xml:space="preserve">   </w:t>
      </w:r>
    </w:p>
    <w:p w14:paraId="737C4F82" w14:textId="77777777" w:rsidR="00782483" w:rsidRPr="00F100D8" w:rsidRDefault="00782483" w:rsidP="00CC3536">
      <w:pPr>
        <w:pStyle w:val="letter"/>
        <w:jc w:val="both"/>
        <w:rPr>
          <w:rFonts w:ascii="Arial" w:hAnsi="Arial" w:cs="Arial"/>
          <w:sz w:val="20"/>
        </w:rPr>
      </w:pPr>
    </w:p>
    <w:p w14:paraId="03031688" w14:textId="77777777" w:rsidR="00782483" w:rsidRPr="00F100D8" w:rsidRDefault="00782483" w:rsidP="00CC3536">
      <w:pPr>
        <w:pStyle w:val="letter"/>
        <w:jc w:val="both"/>
        <w:rPr>
          <w:rFonts w:ascii="Arial" w:hAnsi="Arial" w:cs="Arial"/>
          <w:sz w:val="20"/>
        </w:rPr>
      </w:pPr>
      <w:r w:rsidRPr="00F100D8">
        <w:rPr>
          <w:rFonts w:ascii="Arial" w:hAnsi="Arial" w:cs="Arial"/>
          <w:sz w:val="20"/>
        </w:rPr>
        <w:t xml:space="preserve">UNFPA is the lead UN agency </w:t>
      </w:r>
      <w:r w:rsidR="00F76AC0" w:rsidRPr="00F100D8">
        <w:rPr>
          <w:rFonts w:ascii="Arial" w:hAnsi="Arial" w:cs="Arial"/>
          <w:sz w:val="20"/>
        </w:rPr>
        <w:t>th</w:t>
      </w:r>
      <w:r w:rsidR="00047C0C" w:rsidRPr="00F100D8">
        <w:rPr>
          <w:rFonts w:ascii="Arial" w:hAnsi="Arial" w:cs="Arial"/>
          <w:sz w:val="20"/>
          <w:shd w:val="clear" w:color="auto" w:fill="FFFFFF"/>
        </w:rPr>
        <w:t>at expands the possibilities for women and young people to lead healthy sexual and reproductive lives.</w:t>
      </w:r>
      <w:r w:rsidRPr="00F100D8">
        <w:rPr>
          <w:rFonts w:ascii="Arial" w:hAnsi="Arial" w:cs="Arial"/>
          <w:sz w:val="20"/>
        </w:rPr>
        <w:t xml:space="preserve"> To </w:t>
      </w:r>
      <w:r w:rsidR="00047C0C" w:rsidRPr="00F100D8">
        <w:rPr>
          <w:rFonts w:ascii="Arial" w:hAnsi="Arial" w:cs="Arial"/>
          <w:sz w:val="20"/>
        </w:rPr>
        <w:t xml:space="preserve">read </w:t>
      </w:r>
      <w:r w:rsidRPr="00F100D8">
        <w:rPr>
          <w:rFonts w:ascii="Arial" w:hAnsi="Arial" w:cs="Arial"/>
          <w:sz w:val="20"/>
        </w:rPr>
        <w:t xml:space="preserve">more about UNFPA, please go to: </w:t>
      </w:r>
      <w:hyperlink r:id="rId8" w:history="1">
        <w:r w:rsidRPr="00F100D8">
          <w:rPr>
            <w:rStyle w:val="Hyperlink"/>
            <w:rFonts w:ascii="Arial" w:hAnsi="Arial" w:cs="Arial"/>
            <w:color w:val="0070C0"/>
            <w:sz w:val="20"/>
          </w:rPr>
          <w:t>UNFPA about us</w:t>
        </w:r>
      </w:hyperlink>
    </w:p>
    <w:p w14:paraId="28840CE4" w14:textId="77777777" w:rsidR="00000C07" w:rsidRDefault="00000C07" w:rsidP="00CC3536">
      <w:pPr>
        <w:pStyle w:val="letter"/>
        <w:jc w:val="both"/>
        <w:rPr>
          <w:rFonts w:ascii="Arial" w:hAnsi="Arial" w:cs="Arial"/>
          <w:sz w:val="20"/>
          <w:highlight w:val="cyan"/>
        </w:rPr>
      </w:pPr>
    </w:p>
    <w:p w14:paraId="6CEF441F" w14:textId="77777777" w:rsidR="00782483" w:rsidRPr="00A21D66" w:rsidRDefault="00000C07" w:rsidP="00A21D66">
      <w:pPr>
        <w:pStyle w:val="letter"/>
        <w:jc w:val="both"/>
        <w:rPr>
          <w:rFonts w:ascii="Arial" w:hAnsi="Arial" w:cs="Arial"/>
          <w:b/>
          <w:sz w:val="20"/>
        </w:rPr>
      </w:pPr>
      <w:r w:rsidRPr="00A21D66">
        <w:rPr>
          <w:rFonts w:ascii="Arial" w:hAnsi="Arial" w:cs="Arial"/>
          <w:b/>
          <w:sz w:val="20"/>
        </w:rPr>
        <w:t>Service Requirements</w:t>
      </w:r>
      <w:r w:rsidR="00632207" w:rsidRPr="00A21D66">
        <w:rPr>
          <w:rFonts w:ascii="Arial" w:hAnsi="Arial" w:cs="Arial"/>
          <w:b/>
          <w:sz w:val="20"/>
        </w:rPr>
        <w:t>/Terms of Reference</w:t>
      </w:r>
      <w:r w:rsidR="00533B21" w:rsidRPr="00A21D66">
        <w:rPr>
          <w:rFonts w:ascii="Arial" w:hAnsi="Arial" w:cs="Arial"/>
          <w:b/>
          <w:sz w:val="20"/>
        </w:rPr>
        <w:t xml:space="preserve"> (ToR)</w:t>
      </w:r>
    </w:p>
    <w:p w14:paraId="32153A12" w14:textId="77777777" w:rsidR="00000C07" w:rsidRDefault="00000C07" w:rsidP="00CC3536">
      <w:pPr>
        <w:jc w:val="both"/>
        <w:rPr>
          <w:rFonts w:ascii="Arial" w:hAnsi="Arial" w:cs="Arial"/>
          <w:highlight w:val="cyan"/>
        </w:rPr>
      </w:pPr>
    </w:p>
    <w:p w14:paraId="73619216" w14:textId="77777777" w:rsidR="00820A83" w:rsidRPr="00A21D66" w:rsidRDefault="00A74776" w:rsidP="00A21D6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A21D66">
        <w:rPr>
          <w:rFonts w:ascii="Arial" w:hAnsi="Arial" w:cs="Arial"/>
          <w:sz w:val="20"/>
        </w:rPr>
        <w:t>Please refer to the attached T</w:t>
      </w:r>
      <w:r w:rsidR="00820A83" w:rsidRPr="00A21D66">
        <w:rPr>
          <w:rFonts w:ascii="Arial" w:hAnsi="Arial" w:cs="Arial"/>
          <w:sz w:val="20"/>
        </w:rPr>
        <w:t>erms of Reference</w:t>
      </w:r>
      <w:r w:rsidR="00A21D66">
        <w:rPr>
          <w:rFonts w:ascii="Arial" w:hAnsi="Arial" w:cs="Arial"/>
          <w:sz w:val="20"/>
        </w:rPr>
        <w:t xml:space="preserve"> (ToR)</w:t>
      </w:r>
      <w:r w:rsidR="00820A83" w:rsidRPr="00A21D66">
        <w:rPr>
          <w:rFonts w:ascii="Arial" w:hAnsi="Arial" w:cs="Arial"/>
          <w:sz w:val="20"/>
        </w:rPr>
        <w:t xml:space="preserve"> </w:t>
      </w:r>
      <w:r w:rsidR="00A21D66">
        <w:rPr>
          <w:rFonts w:ascii="Arial" w:hAnsi="Arial" w:cs="Arial"/>
          <w:sz w:val="20"/>
        </w:rPr>
        <w:t xml:space="preserve">and refer to the </w:t>
      </w:r>
      <w:r w:rsidR="00820A83" w:rsidRPr="00A21D66">
        <w:rPr>
          <w:rFonts w:ascii="Arial" w:hAnsi="Arial" w:cs="Arial"/>
          <w:sz w:val="20"/>
        </w:rPr>
        <w:t>detailed requirement</w:t>
      </w:r>
      <w:r w:rsidR="00A21D66">
        <w:rPr>
          <w:rFonts w:ascii="Arial" w:hAnsi="Arial" w:cs="Arial"/>
          <w:sz w:val="20"/>
        </w:rPr>
        <w:t>s.</w:t>
      </w:r>
    </w:p>
    <w:p w14:paraId="012E5620" w14:textId="77777777" w:rsidR="00820A83" w:rsidRPr="00F100D8" w:rsidRDefault="00820A83" w:rsidP="00CC3536">
      <w:pPr>
        <w:jc w:val="both"/>
        <w:rPr>
          <w:rFonts w:ascii="Arial" w:hAnsi="Arial" w:cs="Arial"/>
          <w:highlight w:val="cyan"/>
        </w:rPr>
      </w:pPr>
    </w:p>
    <w:p w14:paraId="69AAAE1D" w14:textId="77777777" w:rsidR="00A74776" w:rsidRDefault="00A74776" w:rsidP="00A74776">
      <w:pPr>
        <w:jc w:val="both"/>
        <w:rPr>
          <w:rFonts w:ascii="Arial" w:hAnsi="Arial" w:cs="Arial"/>
        </w:rPr>
      </w:pPr>
    </w:p>
    <w:p w14:paraId="53E679FC" w14:textId="77777777" w:rsidR="00782483" w:rsidRPr="00A74776" w:rsidRDefault="00782483" w:rsidP="00A74776">
      <w:pPr>
        <w:pStyle w:val="ListParagraph"/>
        <w:numPr>
          <w:ilvl w:val="0"/>
          <w:numId w:val="27"/>
        </w:numPr>
        <w:jc w:val="both"/>
        <w:rPr>
          <w:rFonts w:ascii="Arial" w:hAnsi="Arial" w:cs="Arial"/>
          <w:b/>
          <w:sz w:val="20"/>
        </w:rPr>
      </w:pPr>
      <w:r w:rsidRPr="00A74776">
        <w:rPr>
          <w:rFonts w:ascii="Arial" w:hAnsi="Arial" w:cs="Arial"/>
          <w:b/>
          <w:sz w:val="20"/>
        </w:rPr>
        <w:t xml:space="preserve">Questions </w:t>
      </w:r>
    </w:p>
    <w:p w14:paraId="4BE2899E" w14:textId="77777777" w:rsidR="00112861" w:rsidRPr="00F100D8"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Questions or requests for further clarifications should be submitted in writing to the contact person below:</w:t>
      </w:r>
    </w:p>
    <w:p w14:paraId="4CC660C4" w14:textId="77777777" w:rsidR="00782483" w:rsidRPr="00F100D8"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F100D8" w14:paraId="7B91386C" w14:textId="77777777" w:rsidTr="00047C0C">
        <w:trPr>
          <w:jc w:val="center"/>
        </w:trPr>
        <w:tc>
          <w:tcPr>
            <w:tcW w:w="3510" w:type="dxa"/>
            <w:shd w:val="clear" w:color="auto" w:fill="auto"/>
            <w:vAlign w:val="center"/>
          </w:tcPr>
          <w:p w14:paraId="717B2E65" w14:textId="77777777" w:rsidR="00782483" w:rsidRPr="00F100D8"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100D8">
              <w:rPr>
                <w:rFonts w:ascii="Arial" w:eastAsia="Calibri" w:hAnsi="Arial" w:cs="Arial"/>
                <w:sz w:val="20"/>
              </w:rPr>
              <w:t>Name of contact p</w:t>
            </w:r>
            <w:r w:rsidR="00782483" w:rsidRPr="00F100D8">
              <w:rPr>
                <w:rFonts w:ascii="Arial" w:eastAsia="Calibri" w:hAnsi="Arial" w:cs="Arial"/>
                <w:sz w:val="20"/>
              </w:rPr>
              <w:t xml:space="preserve">erson </w:t>
            </w:r>
            <w:r w:rsidR="0062383F" w:rsidRPr="00F100D8">
              <w:rPr>
                <w:rFonts w:ascii="Arial" w:eastAsia="Calibri" w:hAnsi="Arial" w:cs="Arial"/>
                <w:sz w:val="20"/>
              </w:rPr>
              <w:t>at</w:t>
            </w:r>
            <w:r w:rsidR="00782483" w:rsidRPr="00F100D8">
              <w:rPr>
                <w:rFonts w:ascii="Arial" w:eastAsia="Calibri" w:hAnsi="Arial" w:cs="Arial"/>
                <w:sz w:val="20"/>
              </w:rPr>
              <w:t xml:space="preserve"> UNFPA:</w:t>
            </w:r>
          </w:p>
        </w:tc>
        <w:tc>
          <w:tcPr>
            <w:tcW w:w="5430" w:type="dxa"/>
            <w:shd w:val="clear" w:color="auto" w:fill="auto"/>
            <w:vAlign w:val="center"/>
          </w:tcPr>
          <w:p w14:paraId="1DAFC7D0" w14:textId="77777777" w:rsidR="00782483" w:rsidRPr="00FF5DE9" w:rsidRDefault="00A7477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F5DE9">
              <w:rPr>
                <w:rFonts w:ascii="Arial" w:eastAsia="Calibri" w:hAnsi="Arial" w:cs="Arial"/>
                <w:sz w:val="20"/>
              </w:rPr>
              <w:t xml:space="preserve">Tsetsenbaatar.B, </w:t>
            </w:r>
            <w:r w:rsidR="00782483" w:rsidRPr="00FF5DE9">
              <w:rPr>
                <w:rFonts w:ascii="Arial" w:eastAsia="Calibri" w:hAnsi="Arial" w:cs="Arial"/>
                <w:sz w:val="20"/>
              </w:rPr>
              <w:t>Procurement Officer</w:t>
            </w:r>
          </w:p>
        </w:tc>
      </w:tr>
      <w:tr w:rsidR="003A1F0A" w:rsidRPr="00F100D8" w14:paraId="405AC478" w14:textId="77777777" w:rsidTr="00047C0C">
        <w:trPr>
          <w:jc w:val="center"/>
        </w:trPr>
        <w:tc>
          <w:tcPr>
            <w:tcW w:w="3510" w:type="dxa"/>
            <w:shd w:val="clear" w:color="auto" w:fill="auto"/>
            <w:vAlign w:val="center"/>
          </w:tcPr>
          <w:p w14:paraId="0D2E7A7A" w14:textId="77777777" w:rsidR="00782483" w:rsidRPr="00F100D8"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100D8">
              <w:rPr>
                <w:rFonts w:ascii="Arial" w:eastAsia="Calibri" w:hAnsi="Arial" w:cs="Arial"/>
                <w:sz w:val="20"/>
              </w:rPr>
              <w:t>Tel Nº:</w:t>
            </w:r>
          </w:p>
        </w:tc>
        <w:tc>
          <w:tcPr>
            <w:tcW w:w="5430" w:type="dxa"/>
            <w:shd w:val="clear" w:color="auto" w:fill="auto"/>
            <w:vAlign w:val="center"/>
          </w:tcPr>
          <w:p w14:paraId="4B1D5BE2" w14:textId="77777777" w:rsidR="00782483" w:rsidRPr="00FF5DE9" w:rsidRDefault="00FF5DE9"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F5DE9">
              <w:rPr>
                <w:rFonts w:ascii="Arial" w:eastAsia="Calibri" w:hAnsi="Arial" w:cs="Arial"/>
                <w:sz w:val="20"/>
              </w:rPr>
              <w:t>976-11-353503</w:t>
            </w:r>
            <w:r w:rsidR="00761D85">
              <w:rPr>
                <w:rFonts w:ascii="Arial" w:eastAsia="Calibri" w:hAnsi="Arial" w:cs="Arial"/>
                <w:sz w:val="20"/>
              </w:rPr>
              <w:t xml:space="preserve"> (ext 3355); 88005043</w:t>
            </w:r>
          </w:p>
        </w:tc>
      </w:tr>
      <w:tr w:rsidR="003A1F0A" w:rsidRPr="00F100D8" w14:paraId="5B2C0F9D" w14:textId="77777777" w:rsidTr="00047C0C">
        <w:trPr>
          <w:jc w:val="center"/>
        </w:trPr>
        <w:tc>
          <w:tcPr>
            <w:tcW w:w="3510" w:type="dxa"/>
            <w:shd w:val="clear" w:color="auto" w:fill="auto"/>
            <w:vAlign w:val="center"/>
          </w:tcPr>
          <w:p w14:paraId="7530017D" w14:textId="77777777" w:rsidR="00782483" w:rsidRPr="00F100D8"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100D8">
              <w:rPr>
                <w:rFonts w:ascii="Arial" w:eastAsia="Calibri" w:hAnsi="Arial" w:cs="Arial"/>
                <w:sz w:val="20"/>
              </w:rPr>
              <w:t xml:space="preserve">Email address of </w:t>
            </w:r>
            <w:r w:rsidR="0062383F" w:rsidRPr="00F100D8">
              <w:rPr>
                <w:rFonts w:ascii="Arial" w:eastAsia="Calibri" w:hAnsi="Arial" w:cs="Arial"/>
                <w:sz w:val="20"/>
              </w:rPr>
              <w:t>c</w:t>
            </w:r>
            <w:r w:rsidRPr="00F100D8">
              <w:rPr>
                <w:rFonts w:ascii="Arial" w:eastAsia="Calibri" w:hAnsi="Arial" w:cs="Arial"/>
                <w:sz w:val="20"/>
              </w:rPr>
              <w:t xml:space="preserve">ontact </w:t>
            </w:r>
            <w:r w:rsidR="0062383F" w:rsidRPr="00F100D8">
              <w:rPr>
                <w:rFonts w:ascii="Arial" w:eastAsia="Calibri" w:hAnsi="Arial" w:cs="Arial"/>
                <w:sz w:val="20"/>
              </w:rPr>
              <w:t>p</w:t>
            </w:r>
            <w:r w:rsidRPr="00F100D8">
              <w:rPr>
                <w:rFonts w:ascii="Arial" w:eastAsia="Calibri" w:hAnsi="Arial" w:cs="Arial"/>
                <w:sz w:val="20"/>
              </w:rPr>
              <w:t>erson:</w:t>
            </w:r>
          </w:p>
        </w:tc>
        <w:tc>
          <w:tcPr>
            <w:tcW w:w="5430" w:type="dxa"/>
            <w:shd w:val="clear" w:color="auto" w:fill="auto"/>
            <w:vAlign w:val="center"/>
          </w:tcPr>
          <w:p w14:paraId="4DB606B4" w14:textId="77777777" w:rsidR="00782483" w:rsidRPr="00FF5DE9" w:rsidRDefault="004706EE" w:rsidP="00FF5DE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hyperlink r:id="rId9" w:history="1">
              <w:r w:rsidR="00FF5DE9" w:rsidRPr="00F60DBE">
                <w:rPr>
                  <w:rStyle w:val="Hyperlink"/>
                  <w:rFonts w:ascii="Arial" w:eastAsia="Calibri" w:hAnsi="Arial" w:cs="Arial"/>
                  <w:color w:val="auto"/>
                  <w:sz w:val="20"/>
                  <w:highlight w:val="green"/>
                </w:rPr>
                <w:t>batsuuri@unfpa.or</w:t>
              </w:r>
              <w:r w:rsidR="00FF5DE9" w:rsidRPr="00F60DBE">
                <w:rPr>
                  <w:rStyle w:val="Hyperlink"/>
                  <w:rFonts w:ascii="Arial" w:hAnsi="Arial" w:cs="Arial"/>
                  <w:color w:val="auto"/>
                  <w:sz w:val="20"/>
                  <w:highlight w:val="green"/>
                </w:rPr>
                <w:t>g</w:t>
              </w:r>
            </w:hyperlink>
            <w:r w:rsidR="00FF5DE9" w:rsidRPr="00F60DBE">
              <w:rPr>
                <w:rFonts w:ascii="Arial" w:hAnsi="Arial" w:cs="Arial"/>
                <w:color w:val="FF0000"/>
                <w:sz w:val="20"/>
              </w:rPr>
              <w:t xml:space="preserve"> </w:t>
            </w:r>
          </w:p>
        </w:tc>
      </w:tr>
    </w:tbl>
    <w:p w14:paraId="445FED46" w14:textId="77777777" w:rsidR="00782483" w:rsidRPr="00F100D8" w:rsidRDefault="00782483" w:rsidP="00CC3536">
      <w:pPr>
        <w:tabs>
          <w:tab w:val="left" w:pos="6630"/>
          <w:tab w:val="left" w:pos="9120"/>
        </w:tabs>
        <w:jc w:val="both"/>
        <w:rPr>
          <w:rFonts w:ascii="Arial" w:eastAsia="Times" w:hAnsi="Arial" w:cs="Arial"/>
        </w:rPr>
      </w:pPr>
    </w:p>
    <w:p w14:paraId="2F1E7E35" w14:textId="2FC467C8" w:rsidR="00321A28" w:rsidRPr="00F60DBE" w:rsidRDefault="00321A28" w:rsidP="00321A28">
      <w:pPr>
        <w:tabs>
          <w:tab w:val="left" w:pos="6630"/>
          <w:tab w:val="left" w:pos="9120"/>
        </w:tabs>
        <w:jc w:val="both"/>
        <w:rPr>
          <w:rFonts w:ascii="Arial" w:eastAsia="Times" w:hAnsi="Arial" w:cs="Arial"/>
          <w:i/>
        </w:rPr>
      </w:pPr>
      <w:r w:rsidRPr="00F60DBE">
        <w:rPr>
          <w:rFonts w:ascii="Arial" w:eastAsia="Times" w:hAnsi="Arial" w:cs="Arial"/>
          <w:i/>
        </w:rPr>
        <w:t xml:space="preserve">* A Pre bid meeting is scheduled on </w:t>
      </w:r>
      <w:r w:rsidR="00732AAE">
        <w:rPr>
          <w:rFonts w:ascii="Arial" w:eastAsia="Times" w:hAnsi="Arial" w:cs="Arial"/>
          <w:i/>
          <w:highlight w:val="green"/>
        </w:rPr>
        <w:t>Monday</w:t>
      </w:r>
      <w:r w:rsidRPr="00F60DBE">
        <w:rPr>
          <w:rFonts w:ascii="Arial" w:eastAsia="Times" w:hAnsi="Arial" w:cs="Arial"/>
          <w:i/>
          <w:highlight w:val="green"/>
        </w:rPr>
        <w:t xml:space="preserve">, January </w:t>
      </w:r>
      <w:r w:rsidR="00AC002A">
        <w:rPr>
          <w:rFonts w:ascii="Arial" w:eastAsia="Times" w:hAnsi="Arial" w:cs="Arial"/>
          <w:i/>
          <w:highlight w:val="green"/>
        </w:rPr>
        <w:t>24</w:t>
      </w:r>
      <w:r w:rsidRPr="00F60DBE">
        <w:rPr>
          <w:rFonts w:ascii="Arial" w:eastAsia="Times" w:hAnsi="Arial" w:cs="Arial"/>
          <w:i/>
          <w:highlight w:val="green"/>
          <w:vertAlign w:val="superscript"/>
        </w:rPr>
        <w:t>th</w:t>
      </w:r>
      <w:r w:rsidRPr="00F60DBE">
        <w:rPr>
          <w:rFonts w:ascii="Arial" w:eastAsia="Times" w:hAnsi="Arial" w:cs="Arial"/>
          <w:i/>
          <w:highlight w:val="green"/>
        </w:rPr>
        <w:t>, 2022 at 11:00 AM</w:t>
      </w:r>
      <w:r w:rsidRPr="00F60DBE">
        <w:rPr>
          <w:rFonts w:ascii="Arial" w:eastAsia="Times" w:hAnsi="Arial" w:cs="Arial"/>
          <w:i/>
        </w:rPr>
        <w:t xml:space="preserve"> </w:t>
      </w:r>
      <w:r w:rsidR="00AC002A">
        <w:rPr>
          <w:rFonts w:ascii="Arial" w:eastAsia="Times" w:hAnsi="Arial" w:cs="Arial"/>
          <w:i/>
        </w:rPr>
        <w:t>online</w:t>
      </w:r>
      <w:r w:rsidRPr="00F60DBE">
        <w:rPr>
          <w:rFonts w:ascii="Arial" w:eastAsia="Times" w:hAnsi="Arial" w:cs="Arial"/>
          <w:i/>
        </w:rPr>
        <w:t>.</w:t>
      </w:r>
      <w:r w:rsidR="00AC002A">
        <w:rPr>
          <w:rFonts w:ascii="Arial" w:eastAsia="Times" w:hAnsi="Arial" w:cs="Arial"/>
          <w:i/>
        </w:rPr>
        <w:t xml:space="preserve"> </w:t>
      </w:r>
      <w:r w:rsidRPr="00F60DBE">
        <w:rPr>
          <w:rFonts w:ascii="Arial" w:eastAsia="Times" w:hAnsi="Arial" w:cs="Arial"/>
          <w:i/>
        </w:rPr>
        <w:t xml:space="preserve"> </w:t>
      </w:r>
    </w:p>
    <w:p w14:paraId="3FDC80AF" w14:textId="77777777" w:rsidR="00321A28" w:rsidRDefault="00321A28" w:rsidP="00F76AC0">
      <w:pPr>
        <w:tabs>
          <w:tab w:val="left" w:pos="6630"/>
          <w:tab w:val="left" w:pos="9120"/>
        </w:tabs>
        <w:jc w:val="both"/>
        <w:rPr>
          <w:rFonts w:ascii="Arial" w:eastAsia="Times" w:hAnsi="Arial" w:cs="Arial"/>
        </w:rPr>
      </w:pPr>
    </w:p>
    <w:p w14:paraId="094193B7" w14:textId="53096741" w:rsidR="00F76AC0" w:rsidRDefault="00F76AC0" w:rsidP="00F76AC0">
      <w:pPr>
        <w:tabs>
          <w:tab w:val="left" w:pos="6630"/>
          <w:tab w:val="left" w:pos="9120"/>
        </w:tabs>
        <w:jc w:val="both"/>
        <w:rPr>
          <w:rFonts w:ascii="Arial" w:eastAsia="Times" w:hAnsi="Arial" w:cs="Arial"/>
        </w:rPr>
      </w:pPr>
      <w:r w:rsidRPr="00761D85">
        <w:rPr>
          <w:rFonts w:ascii="Arial" w:eastAsia="Times" w:hAnsi="Arial" w:cs="Arial"/>
        </w:rPr>
        <w:t xml:space="preserve">The deadline for submission </w:t>
      </w:r>
      <w:r w:rsidR="00F60DBE">
        <w:rPr>
          <w:rFonts w:ascii="Arial" w:eastAsia="Times" w:hAnsi="Arial" w:cs="Arial"/>
        </w:rPr>
        <w:t xml:space="preserve">of </w:t>
      </w:r>
      <w:r w:rsidRPr="00761D85">
        <w:rPr>
          <w:rFonts w:ascii="Arial" w:eastAsia="Times" w:hAnsi="Arial" w:cs="Arial"/>
        </w:rPr>
        <w:t xml:space="preserve">questions is </w:t>
      </w:r>
      <w:r w:rsidR="00820A83" w:rsidRPr="00761D85">
        <w:rPr>
          <w:rFonts w:ascii="Arial" w:eastAsia="Times" w:hAnsi="Arial" w:cs="Arial"/>
          <w:highlight w:val="green"/>
        </w:rPr>
        <w:t>January 2</w:t>
      </w:r>
      <w:r w:rsidR="00AC002A">
        <w:rPr>
          <w:rFonts w:ascii="Arial" w:eastAsia="Times" w:hAnsi="Arial" w:cs="Arial"/>
          <w:highlight w:val="green"/>
        </w:rPr>
        <w:t>6</w:t>
      </w:r>
      <w:r w:rsidR="00F60DBE" w:rsidRPr="00F60DBE">
        <w:rPr>
          <w:rFonts w:ascii="Arial" w:eastAsia="Times" w:hAnsi="Arial" w:cs="Arial"/>
          <w:highlight w:val="green"/>
          <w:vertAlign w:val="superscript"/>
        </w:rPr>
        <w:t>th</w:t>
      </w:r>
      <w:r w:rsidR="00820A83" w:rsidRPr="00761D85">
        <w:rPr>
          <w:rFonts w:ascii="Arial" w:eastAsia="Times" w:hAnsi="Arial" w:cs="Arial"/>
          <w:highlight w:val="green"/>
        </w:rPr>
        <w:t>, 2022 at 5:00 PM (Ulaanbaatar time)</w:t>
      </w:r>
      <w:r w:rsidRPr="00761D85">
        <w:rPr>
          <w:rFonts w:ascii="Arial" w:eastAsia="Times" w:hAnsi="Arial" w:cs="Arial"/>
          <w:highlight w:val="green"/>
        </w:rPr>
        <w:t>.</w:t>
      </w:r>
      <w:r w:rsidRPr="00761D85">
        <w:rPr>
          <w:rFonts w:ascii="Arial" w:eastAsia="Times" w:hAnsi="Arial" w:cs="Arial"/>
        </w:rPr>
        <w:t xml:space="preserve"> Questions will be answered in writing </w:t>
      </w:r>
      <w:r w:rsidR="00F60DBE">
        <w:rPr>
          <w:rFonts w:ascii="Arial" w:eastAsia="Times" w:hAnsi="Arial" w:cs="Arial"/>
        </w:rPr>
        <w:t>and shared with all</w:t>
      </w:r>
      <w:r w:rsidR="008E4451" w:rsidRPr="00761D85">
        <w:rPr>
          <w:rFonts w:ascii="Arial" w:eastAsia="Times" w:hAnsi="Arial" w:cs="Arial"/>
        </w:rPr>
        <w:t xml:space="preserve"> parties </w:t>
      </w:r>
      <w:r w:rsidRPr="00761D85">
        <w:rPr>
          <w:rFonts w:ascii="Arial" w:eastAsia="Times" w:hAnsi="Arial" w:cs="Arial"/>
        </w:rPr>
        <w:t xml:space="preserve">as soon as possible after </w:t>
      </w:r>
      <w:r w:rsidR="00374343" w:rsidRPr="00761D85">
        <w:rPr>
          <w:rFonts w:ascii="Arial" w:eastAsia="Times" w:hAnsi="Arial" w:cs="Arial"/>
        </w:rPr>
        <w:t>this deadline</w:t>
      </w:r>
      <w:r w:rsidRPr="00761D85">
        <w:rPr>
          <w:rFonts w:ascii="Arial" w:eastAsia="Times" w:hAnsi="Arial" w:cs="Arial"/>
        </w:rPr>
        <w:t>.</w:t>
      </w:r>
    </w:p>
    <w:p w14:paraId="33CC9AAA" w14:textId="77777777" w:rsidR="00E46E54" w:rsidRDefault="00E46E54" w:rsidP="00F76AC0">
      <w:pPr>
        <w:tabs>
          <w:tab w:val="left" w:pos="6630"/>
          <w:tab w:val="left" w:pos="9120"/>
        </w:tabs>
        <w:jc w:val="both"/>
        <w:rPr>
          <w:rFonts w:ascii="Arial" w:eastAsia="Times" w:hAnsi="Arial" w:cs="Arial"/>
        </w:rPr>
      </w:pPr>
    </w:p>
    <w:p w14:paraId="4B5634AA" w14:textId="77777777" w:rsidR="00000C07" w:rsidRPr="00F100D8" w:rsidRDefault="00000C07" w:rsidP="007A1A67">
      <w:pPr>
        <w:pStyle w:val="ListParagraph"/>
        <w:numPr>
          <w:ilvl w:val="0"/>
          <w:numId w:val="27"/>
        </w:numPr>
        <w:jc w:val="both"/>
        <w:rPr>
          <w:rFonts w:ascii="Arial" w:hAnsi="Arial" w:cs="Arial"/>
          <w:b/>
          <w:sz w:val="20"/>
        </w:rPr>
      </w:pPr>
      <w:r w:rsidRPr="00F100D8">
        <w:rPr>
          <w:rFonts w:ascii="Arial" w:hAnsi="Arial" w:cs="Arial"/>
          <w:b/>
          <w:sz w:val="20"/>
        </w:rPr>
        <w:t xml:space="preserve">Content of </w:t>
      </w:r>
      <w:r w:rsidR="00A910EA" w:rsidRPr="00F100D8">
        <w:rPr>
          <w:rFonts w:ascii="Arial" w:hAnsi="Arial" w:cs="Arial"/>
          <w:b/>
          <w:sz w:val="20"/>
        </w:rPr>
        <w:t>quotations</w:t>
      </w:r>
    </w:p>
    <w:p w14:paraId="452F2D7B" w14:textId="77777777" w:rsidR="00F76AC0" w:rsidRPr="00F100D8" w:rsidRDefault="00F76AC0" w:rsidP="00CC3536">
      <w:pPr>
        <w:tabs>
          <w:tab w:val="left" w:pos="6630"/>
          <w:tab w:val="left" w:pos="9120"/>
        </w:tabs>
        <w:jc w:val="both"/>
        <w:rPr>
          <w:rFonts w:ascii="Arial" w:eastAsia="Times" w:hAnsi="Arial" w:cs="Arial"/>
        </w:rPr>
      </w:pPr>
      <w:r w:rsidRPr="00F100D8">
        <w:rPr>
          <w:rFonts w:ascii="Arial" w:eastAsia="Times" w:hAnsi="Arial" w:cs="Arial"/>
        </w:rPr>
        <w:t>Quotations sh</w:t>
      </w:r>
      <w:r w:rsidR="00FE36A8" w:rsidRPr="00F100D8">
        <w:rPr>
          <w:rFonts w:ascii="Arial" w:eastAsia="Times" w:hAnsi="Arial" w:cs="Arial"/>
        </w:rPr>
        <w:t>ould be submitted in a single e</w:t>
      </w:r>
      <w:r w:rsidRPr="00F100D8">
        <w:rPr>
          <w:rFonts w:ascii="Arial" w:eastAsia="Times" w:hAnsi="Arial" w:cs="Arial"/>
        </w:rPr>
        <w:t>mail whenever</w:t>
      </w:r>
      <w:r w:rsidR="00533B21" w:rsidRPr="00F100D8">
        <w:rPr>
          <w:rFonts w:ascii="Arial" w:eastAsia="Times" w:hAnsi="Arial" w:cs="Arial"/>
        </w:rPr>
        <w:t xml:space="preserve"> possible, depending on file size</w:t>
      </w:r>
      <w:r w:rsidRPr="00F100D8">
        <w:rPr>
          <w:rFonts w:ascii="Arial" w:eastAsia="Times" w:hAnsi="Arial" w:cs="Arial"/>
        </w:rPr>
        <w:t>. Quotations must contain:</w:t>
      </w:r>
    </w:p>
    <w:p w14:paraId="3DF0ABB7" w14:textId="77777777" w:rsidR="00CC3536" w:rsidRPr="00F100D8" w:rsidRDefault="00CC3536" w:rsidP="00CC3536">
      <w:pPr>
        <w:tabs>
          <w:tab w:val="left" w:pos="6630"/>
          <w:tab w:val="left" w:pos="9120"/>
        </w:tabs>
        <w:jc w:val="both"/>
        <w:rPr>
          <w:rFonts w:ascii="Arial" w:eastAsia="Times" w:hAnsi="Arial" w:cs="Arial"/>
        </w:rPr>
      </w:pPr>
    </w:p>
    <w:p w14:paraId="54F851C3" w14:textId="77777777" w:rsidR="002C1E94" w:rsidRDefault="002C1E94" w:rsidP="00CC3536">
      <w:pPr>
        <w:pStyle w:val="Caption"/>
        <w:numPr>
          <w:ilvl w:val="0"/>
          <w:numId w:val="21"/>
        </w:numPr>
        <w:jc w:val="both"/>
        <w:rPr>
          <w:rFonts w:ascii="Arial" w:hAnsi="Arial" w:cs="Arial"/>
          <w:b w:val="0"/>
          <w:sz w:val="20"/>
        </w:rPr>
      </w:pPr>
      <w:r w:rsidRPr="00F100D8">
        <w:rPr>
          <w:rFonts w:ascii="Arial" w:hAnsi="Arial" w:cs="Arial"/>
          <w:b w:val="0"/>
          <w:sz w:val="20"/>
        </w:rPr>
        <w:t>Technical proposal</w:t>
      </w:r>
      <w:r w:rsidR="00A910EA" w:rsidRPr="00F100D8">
        <w:rPr>
          <w:rFonts w:ascii="Arial" w:hAnsi="Arial" w:cs="Arial"/>
          <w:b w:val="0"/>
          <w:sz w:val="20"/>
        </w:rPr>
        <w:t>,</w:t>
      </w:r>
      <w:r w:rsidR="00A35F7A" w:rsidRPr="00F100D8">
        <w:rPr>
          <w:rFonts w:ascii="Arial" w:hAnsi="Arial" w:cs="Arial"/>
          <w:b w:val="0"/>
          <w:sz w:val="20"/>
        </w:rPr>
        <w:t xml:space="preserve"> in response to the requirements outlined in the </w:t>
      </w:r>
      <w:r w:rsidR="00533B21" w:rsidRPr="00F100D8">
        <w:rPr>
          <w:rFonts w:ascii="Arial" w:hAnsi="Arial" w:cs="Arial"/>
          <w:b w:val="0"/>
          <w:sz w:val="20"/>
        </w:rPr>
        <w:t>service requirements/</w:t>
      </w:r>
      <w:r w:rsidR="00681659" w:rsidRPr="00F100D8">
        <w:rPr>
          <w:rFonts w:ascii="Arial" w:hAnsi="Arial" w:cs="Arial"/>
          <w:b w:val="0"/>
          <w:sz w:val="20"/>
        </w:rPr>
        <w:t>TORs</w:t>
      </w:r>
      <w:r w:rsidR="00CC3536" w:rsidRPr="00F100D8">
        <w:rPr>
          <w:rFonts w:ascii="Arial" w:hAnsi="Arial" w:cs="Arial"/>
          <w:b w:val="0"/>
          <w:sz w:val="20"/>
        </w:rPr>
        <w:t>.</w:t>
      </w:r>
      <w:r w:rsidR="00E46E54">
        <w:rPr>
          <w:rFonts w:ascii="Arial" w:hAnsi="Arial" w:cs="Arial"/>
          <w:b w:val="0"/>
          <w:sz w:val="20"/>
        </w:rPr>
        <w:t xml:space="preserve"> The technical </w:t>
      </w:r>
      <w:r w:rsidR="00F60DBE">
        <w:rPr>
          <w:rFonts w:ascii="Arial" w:hAnsi="Arial" w:cs="Arial"/>
          <w:b w:val="0"/>
          <w:sz w:val="20"/>
        </w:rPr>
        <w:t xml:space="preserve">proposal </w:t>
      </w:r>
      <w:r w:rsidR="00E46E54">
        <w:rPr>
          <w:rFonts w:ascii="Arial" w:hAnsi="Arial" w:cs="Arial"/>
          <w:b w:val="0"/>
          <w:sz w:val="20"/>
        </w:rPr>
        <w:t xml:space="preserve">should include followings </w:t>
      </w:r>
      <w:r w:rsidR="00F60DBE">
        <w:rPr>
          <w:rFonts w:ascii="Arial" w:hAnsi="Arial" w:cs="Arial"/>
          <w:b w:val="0"/>
          <w:sz w:val="20"/>
        </w:rPr>
        <w:t xml:space="preserve">at least </w:t>
      </w:r>
      <w:r w:rsidR="00E46E54">
        <w:rPr>
          <w:rFonts w:ascii="Arial" w:hAnsi="Arial" w:cs="Arial"/>
          <w:b w:val="0"/>
          <w:sz w:val="20"/>
        </w:rPr>
        <w:t xml:space="preserve">but not limited to. </w:t>
      </w:r>
    </w:p>
    <w:p w14:paraId="55658E37"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 xml:space="preserve">State registration certificate </w:t>
      </w:r>
      <w:r w:rsidR="00F60DBE" w:rsidRPr="00F151A5">
        <w:rPr>
          <w:rFonts w:ascii="Arial" w:hAnsi="Arial" w:cs="Arial"/>
          <w:sz w:val="18"/>
          <w:szCs w:val="22"/>
        </w:rPr>
        <w:t>of the company</w:t>
      </w:r>
    </w:p>
    <w:p w14:paraId="340DAECB"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Specialized licenses required for providing the cleaning and facility maintenance services if there is any</w:t>
      </w:r>
      <w:r w:rsidR="00F60DBE" w:rsidRPr="00F151A5">
        <w:rPr>
          <w:rFonts w:ascii="Arial" w:hAnsi="Arial" w:cs="Arial"/>
          <w:sz w:val="18"/>
          <w:szCs w:val="22"/>
        </w:rPr>
        <w:t xml:space="preserve"> required</w:t>
      </w:r>
      <w:r w:rsidRPr="00F151A5">
        <w:rPr>
          <w:rFonts w:ascii="Arial" w:hAnsi="Arial" w:cs="Arial"/>
          <w:sz w:val="18"/>
          <w:szCs w:val="22"/>
        </w:rPr>
        <w:t xml:space="preserve">; </w:t>
      </w:r>
    </w:p>
    <w:p w14:paraId="0BF78148" w14:textId="5A3612FE"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lastRenderedPageBreak/>
        <w:t>Information of at least 3 contracts with value higher than USD 50,000 of annual amount implemented in last 3 years for providing cleaning and maintenance package service</w:t>
      </w:r>
      <w:r w:rsidR="005507FB" w:rsidRPr="00F151A5">
        <w:rPr>
          <w:rFonts w:ascii="Arial" w:hAnsi="Arial" w:cs="Arial"/>
          <w:sz w:val="18"/>
          <w:szCs w:val="22"/>
        </w:rPr>
        <w:t>s</w:t>
      </w:r>
      <w:r w:rsidRPr="00F151A5">
        <w:rPr>
          <w:rFonts w:ascii="Arial" w:hAnsi="Arial" w:cs="Arial"/>
          <w:sz w:val="18"/>
          <w:szCs w:val="22"/>
        </w:rPr>
        <w:t xml:space="preserve"> to the vendors. The information should include vendors’ name, contract amount, duration and the contact detail of the vendor in case additional reference is required.</w:t>
      </w:r>
    </w:p>
    <w:p w14:paraId="31277156"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Financial statements for the last two (2) years of operation;</w:t>
      </w:r>
    </w:p>
    <w:p w14:paraId="5133C356"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Tax report certified by the state tax office for 2019 and 2020;</w:t>
      </w:r>
    </w:p>
    <w:p w14:paraId="49D9A4F1" w14:textId="67836E31"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References letter from at least 3 vendors who has more than 30 employees and has received the cleaning and facility maintenance service</w:t>
      </w:r>
      <w:r w:rsidR="005507FB" w:rsidRPr="00F151A5">
        <w:rPr>
          <w:rFonts w:ascii="Arial" w:hAnsi="Arial" w:cs="Arial"/>
          <w:sz w:val="18"/>
          <w:szCs w:val="22"/>
        </w:rPr>
        <w:t>s</w:t>
      </w:r>
      <w:r w:rsidRPr="00F151A5">
        <w:rPr>
          <w:rFonts w:ascii="Arial" w:hAnsi="Arial" w:cs="Arial"/>
          <w:sz w:val="18"/>
          <w:szCs w:val="22"/>
        </w:rPr>
        <w:t xml:space="preserve"> of the company </w:t>
      </w:r>
      <w:r w:rsidR="00F60DBE" w:rsidRPr="00F151A5">
        <w:rPr>
          <w:rFonts w:ascii="Arial" w:hAnsi="Arial" w:cs="Arial"/>
          <w:sz w:val="18"/>
          <w:szCs w:val="22"/>
        </w:rPr>
        <w:t xml:space="preserve">within </w:t>
      </w:r>
      <w:r w:rsidRPr="00F151A5">
        <w:rPr>
          <w:rFonts w:ascii="Arial" w:hAnsi="Arial" w:cs="Arial"/>
          <w:sz w:val="18"/>
          <w:szCs w:val="22"/>
        </w:rPr>
        <w:t xml:space="preserve">last 3 years. References should have information on service provider’s responsiveness to cleaning, facility maintenance service matters and problems, the quality of the services performed and the dependability of meeting needs;  </w:t>
      </w:r>
    </w:p>
    <w:p w14:paraId="3D997E34"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Proof that the company have an internal Quality assurance, service quality control system;</w:t>
      </w:r>
    </w:p>
    <w:p w14:paraId="448B63C3"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Proof that the company has enrolled their personnel into a full set of trainings including onboarding, OSHA, cleaning standards, methods, customer service, communications skills trainings;</w:t>
      </w:r>
    </w:p>
    <w:p w14:paraId="327F05A2"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 xml:space="preserve">Proof that the company have an approved response plan towards the cleaning, disinfection works as well as preventative measures during the Covid-19 and emergency situations; </w:t>
      </w:r>
    </w:p>
    <w:p w14:paraId="4E07F0DE"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Proof that the service provider has a safe and healthy workplace, and ensured that all facility service personnel are properly trained with appropriate equipment, tools and materials;</w:t>
      </w:r>
    </w:p>
    <w:p w14:paraId="21B04666"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A list of the necessary equipment and stock of supplies to provide efficient and quality cleaning and maintenance services.</w:t>
      </w:r>
    </w:p>
    <w:p w14:paraId="0289710E" w14:textId="6BF47666"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A list of the staffs to be appointed for the</w:t>
      </w:r>
      <w:r w:rsidR="005507FB" w:rsidRPr="00F151A5">
        <w:rPr>
          <w:rFonts w:ascii="Arial" w:hAnsi="Arial" w:cs="Arial"/>
          <w:sz w:val="18"/>
          <w:szCs w:val="22"/>
        </w:rPr>
        <w:t>facility maintenance and cleaning services</w:t>
      </w:r>
      <w:r w:rsidRPr="00F151A5">
        <w:rPr>
          <w:rFonts w:ascii="Arial" w:hAnsi="Arial" w:cs="Arial"/>
          <w:sz w:val="18"/>
          <w:szCs w:val="22"/>
        </w:rPr>
        <w:t>. The list should include the staffs’ full name, year of relevant work experience, type of service to be assigned.</w:t>
      </w:r>
    </w:p>
    <w:p w14:paraId="6DC2C9D3"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rPr>
        <w:t>Resume/CV supported by university diplomas and all relevant training certificates for the personnel who would manage and supervise the cleaning and maintenance staffs;</w:t>
      </w:r>
    </w:p>
    <w:p w14:paraId="64C59625" w14:textId="77777777" w:rsidR="00E46E54" w:rsidRPr="00F151A5" w:rsidRDefault="00E46E54" w:rsidP="00F60DBE">
      <w:pPr>
        <w:numPr>
          <w:ilvl w:val="1"/>
          <w:numId w:val="30"/>
        </w:numPr>
        <w:spacing w:after="60"/>
        <w:jc w:val="both"/>
        <w:rPr>
          <w:rFonts w:ascii="Arial" w:hAnsi="Arial" w:cs="Arial"/>
          <w:sz w:val="18"/>
          <w:szCs w:val="22"/>
        </w:rPr>
      </w:pPr>
      <w:r w:rsidRPr="00F151A5">
        <w:rPr>
          <w:rFonts w:ascii="Arial" w:hAnsi="Arial" w:cs="Arial"/>
          <w:sz w:val="18"/>
          <w:szCs w:val="22"/>
          <w:lang w:val="en-GB"/>
        </w:rPr>
        <w:t>Proposed methodology, approach and quality assurance mechanism</w:t>
      </w:r>
    </w:p>
    <w:p w14:paraId="0B1DE8FB" w14:textId="77777777" w:rsidR="00E46E54" w:rsidRDefault="00E46E54" w:rsidP="00E46E54"/>
    <w:p w14:paraId="157F8901" w14:textId="77777777" w:rsidR="00254F59" w:rsidRDefault="00A910EA" w:rsidP="00CC3536">
      <w:pPr>
        <w:numPr>
          <w:ilvl w:val="0"/>
          <w:numId w:val="21"/>
        </w:numPr>
        <w:jc w:val="both"/>
        <w:rPr>
          <w:rFonts w:ascii="Arial" w:hAnsi="Arial" w:cs="Arial"/>
        </w:rPr>
      </w:pPr>
      <w:r w:rsidRPr="00F100D8">
        <w:rPr>
          <w:rFonts w:ascii="Arial" w:hAnsi="Arial" w:cs="Arial"/>
        </w:rPr>
        <w:t>Price</w:t>
      </w:r>
      <w:r w:rsidR="005C5B03" w:rsidRPr="00F100D8">
        <w:rPr>
          <w:rFonts w:ascii="Arial" w:hAnsi="Arial" w:cs="Arial"/>
        </w:rPr>
        <w:t xml:space="preserve"> </w:t>
      </w:r>
      <w:r w:rsidRPr="00F100D8">
        <w:rPr>
          <w:rFonts w:ascii="Arial" w:hAnsi="Arial" w:cs="Arial"/>
        </w:rPr>
        <w:t>quotation</w:t>
      </w:r>
      <w:r w:rsidR="00A35F7A" w:rsidRPr="00F100D8">
        <w:rPr>
          <w:rFonts w:ascii="Arial" w:hAnsi="Arial" w:cs="Arial"/>
        </w:rPr>
        <w:t>,</w:t>
      </w:r>
      <w:r w:rsidR="005C5B03" w:rsidRPr="00F100D8">
        <w:rPr>
          <w:rFonts w:ascii="Arial" w:hAnsi="Arial" w:cs="Arial"/>
        </w:rPr>
        <w:t xml:space="preserve"> </w:t>
      </w:r>
      <w:r w:rsidR="00A35F7A" w:rsidRPr="00F100D8">
        <w:rPr>
          <w:rFonts w:ascii="Arial" w:hAnsi="Arial" w:cs="Arial"/>
        </w:rPr>
        <w:t xml:space="preserve">to </w:t>
      </w:r>
      <w:r w:rsidR="00CC3536" w:rsidRPr="00F100D8">
        <w:rPr>
          <w:rFonts w:ascii="Arial" w:hAnsi="Arial" w:cs="Arial"/>
        </w:rPr>
        <w:t xml:space="preserve">be submitted strictly in accordance </w:t>
      </w:r>
      <w:r w:rsidR="00A35F7A" w:rsidRPr="00F100D8">
        <w:rPr>
          <w:rFonts w:ascii="Arial" w:hAnsi="Arial" w:cs="Arial"/>
        </w:rPr>
        <w:t xml:space="preserve">with </w:t>
      </w:r>
      <w:r w:rsidR="00CC3536" w:rsidRPr="00F100D8">
        <w:rPr>
          <w:rFonts w:ascii="Arial" w:hAnsi="Arial" w:cs="Arial"/>
        </w:rPr>
        <w:t xml:space="preserve">the </w:t>
      </w:r>
      <w:r w:rsidR="00DA035F" w:rsidRPr="00F100D8">
        <w:rPr>
          <w:rFonts w:ascii="Arial" w:hAnsi="Arial" w:cs="Arial"/>
        </w:rPr>
        <w:t>p</w:t>
      </w:r>
      <w:r w:rsidR="00A35F7A" w:rsidRPr="00F100D8">
        <w:rPr>
          <w:rFonts w:ascii="Arial" w:hAnsi="Arial" w:cs="Arial"/>
        </w:rPr>
        <w:t xml:space="preserve">rice </w:t>
      </w:r>
      <w:r w:rsidR="00DA035F" w:rsidRPr="00F100D8">
        <w:rPr>
          <w:rFonts w:ascii="Arial" w:hAnsi="Arial" w:cs="Arial"/>
        </w:rPr>
        <w:t>q</w:t>
      </w:r>
      <w:r w:rsidR="00CC3536" w:rsidRPr="00F100D8">
        <w:rPr>
          <w:rFonts w:ascii="Arial" w:hAnsi="Arial" w:cs="Arial"/>
        </w:rPr>
        <w:t xml:space="preserve">uotation </w:t>
      </w:r>
      <w:r w:rsidR="00DA035F" w:rsidRPr="00F100D8">
        <w:rPr>
          <w:rFonts w:ascii="Arial" w:hAnsi="Arial" w:cs="Arial"/>
        </w:rPr>
        <w:t>f</w:t>
      </w:r>
      <w:r w:rsidR="00CC3536" w:rsidRPr="00F100D8">
        <w:rPr>
          <w:rFonts w:ascii="Arial" w:hAnsi="Arial" w:cs="Arial"/>
        </w:rPr>
        <w:t>orm</w:t>
      </w:r>
      <w:r w:rsidR="00A35F7A" w:rsidRPr="00F100D8">
        <w:rPr>
          <w:rFonts w:ascii="Arial" w:hAnsi="Arial" w:cs="Arial"/>
        </w:rPr>
        <w:t>.</w:t>
      </w:r>
      <w:r w:rsidR="00254F59">
        <w:rPr>
          <w:rFonts w:ascii="Arial" w:hAnsi="Arial" w:cs="Arial"/>
        </w:rPr>
        <w:t xml:space="preserve"> </w:t>
      </w:r>
    </w:p>
    <w:p w14:paraId="58B79818" w14:textId="77777777" w:rsidR="00CC3536" w:rsidRPr="00F151A5" w:rsidRDefault="00254F59" w:rsidP="00254F59">
      <w:pPr>
        <w:numPr>
          <w:ilvl w:val="1"/>
          <w:numId w:val="30"/>
        </w:numPr>
        <w:spacing w:after="60"/>
        <w:jc w:val="both"/>
        <w:rPr>
          <w:rFonts w:ascii="Arial" w:hAnsi="Arial" w:cs="Arial"/>
          <w:sz w:val="18"/>
          <w:szCs w:val="22"/>
          <w:lang w:val="en-GB"/>
        </w:rPr>
      </w:pPr>
      <w:r w:rsidRPr="00F151A5">
        <w:rPr>
          <w:rFonts w:ascii="Arial" w:hAnsi="Arial" w:cs="Arial"/>
          <w:sz w:val="18"/>
          <w:szCs w:val="22"/>
          <w:lang w:val="en-GB"/>
        </w:rPr>
        <w:t>Cost break down table should be provided to support the cost estimation on the price quotation form.</w:t>
      </w:r>
    </w:p>
    <w:p w14:paraId="1652BB6B" w14:textId="77777777" w:rsidR="00A35F7A" w:rsidRPr="00F100D8" w:rsidRDefault="00A35F7A" w:rsidP="00A35F7A">
      <w:pPr>
        <w:jc w:val="both"/>
        <w:rPr>
          <w:rFonts w:ascii="Arial" w:hAnsi="Arial" w:cs="Arial"/>
        </w:rPr>
      </w:pPr>
    </w:p>
    <w:p w14:paraId="7EECC485" w14:textId="77777777" w:rsidR="00A35F7A" w:rsidRPr="00F100D8" w:rsidRDefault="00A35F7A" w:rsidP="00A35F7A">
      <w:pPr>
        <w:jc w:val="both"/>
        <w:rPr>
          <w:rFonts w:ascii="Arial" w:hAnsi="Arial" w:cs="Arial"/>
        </w:rPr>
      </w:pPr>
      <w:r w:rsidRPr="00F100D8">
        <w:rPr>
          <w:rFonts w:ascii="Arial" w:hAnsi="Arial" w:cs="Arial"/>
        </w:rPr>
        <w:t xml:space="preserve">Both </w:t>
      </w:r>
      <w:r w:rsidR="00A910EA" w:rsidRPr="00F100D8">
        <w:rPr>
          <w:rFonts w:ascii="Arial" w:hAnsi="Arial" w:cs="Arial"/>
        </w:rPr>
        <w:t xml:space="preserve">parts of the quotation </w:t>
      </w:r>
      <w:r w:rsidRPr="00F100D8">
        <w:rPr>
          <w:rFonts w:ascii="Arial" w:hAnsi="Arial" w:cs="Arial"/>
        </w:rPr>
        <w:t>must be signed by the</w:t>
      </w:r>
      <w:r w:rsidR="00374343" w:rsidRPr="00F100D8">
        <w:rPr>
          <w:rFonts w:ascii="Arial" w:hAnsi="Arial" w:cs="Arial"/>
        </w:rPr>
        <w:t xml:space="preserve"> bidding</w:t>
      </w:r>
      <w:r w:rsidRPr="00F100D8">
        <w:rPr>
          <w:rFonts w:ascii="Arial" w:hAnsi="Arial" w:cs="Arial"/>
        </w:rPr>
        <w:t xml:space="preserve"> company’s relevant authority and submitted in PDF format.</w:t>
      </w:r>
    </w:p>
    <w:p w14:paraId="5C3C1B8D" w14:textId="77777777" w:rsidR="002C1E94" w:rsidRPr="00F100D8" w:rsidRDefault="002C1E94" w:rsidP="00222A0C">
      <w:pPr>
        <w:tabs>
          <w:tab w:val="left" w:pos="6630"/>
          <w:tab w:val="left" w:pos="9120"/>
        </w:tabs>
        <w:rPr>
          <w:rFonts w:ascii="Arial" w:eastAsia="Times" w:hAnsi="Arial" w:cs="Arial"/>
        </w:rPr>
      </w:pPr>
    </w:p>
    <w:p w14:paraId="08F9C62B" w14:textId="77777777" w:rsidR="00047C0C" w:rsidRPr="00F100D8" w:rsidRDefault="00047C0C" w:rsidP="007A1A67">
      <w:pPr>
        <w:pStyle w:val="ListParagraph"/>
        <w:numPr>
          <w:ilvl w:val="0"/>
          <w:numId w:val="27"/>
        </w:numPr>
        <w:jc w:val="both"/>
        <w:rPr>
          <w:rFonts w:ascii="Arial" w:hAnsi="Arial" w:cs="Arial"/>
          <w:b/>
          <w:sz w:val="20"/>
        </w:rPr>
      </w:pPr>
      <w:r w:rsidRPr="00F100D8">
        <w:rPr>
          <w:rFonts w:ascii="Arial" w:hAnsi="Arial" w:cs="Arial"/>
          <w:b/>
          <w:sz w:val="20"/>
        </w:rPr>
        <w:t xml:space="preserve">Instructions for submission </w:t>
      </w:r>
    </w:p>
    <w:p w14:paraId="71342035" w14:textId="683A9B09" w:rsidR="00FE36A8" w:rsidRPr="00F100D8" w:rsidRDefault="00FE36A8" w:rsidP="00FE36A8">
      <w:pPr>
        <w:pStyle w:val="ListParagraph"/>
        <w:ind w:left="360"/>
        <w:jc w:val="both"/>
        <w:rPr>
          <w:rFonts w:ascii="Arial" w:hAnsi="Arial" w:cs="Arial"/>
          <w:sz w:val="20"/>
        </w:rPr>
      </w:pPr>
      <w:r w:rsidRPr="00761D85">
        <w:rPr>
          <w:rFonts w:ascii="Arial" w:hAnsi="Arial" w:cs="Arial"/>
          <w:sz w:val="20"/>
        </w:rPr>
        <w:t xml:space="preserve">Proposals should be prepared based on the guidelines set forth in Section III above, along with a properly filled out and signed price quotation form, and are to be sent by email to the contact person indicated </w:t>
      </w:r>
      <w:r w:rsidR="00820A83" w:rsidRPr="00761D85">
        <w:rPr>
          <w:rFonts w:ascii="Arial" w:hAnsi="Arial" w:cs="Arial"/>
          <w:sz w:val="20"/>
        </w:rPr>
        <w:t>below no later than</w:t>
      </w:r>
      <w:r w:rsidRPr="00761D85">
        <w:rPr>
          <w:rFonts w:ascii="Arial" w:hAnsi="Arial" w:cs="Arial"/>
          <w:sz w:val="20"/>
        </w:rPr>
        <w:t xml:space="preserve">: </w:t>
      </w:r>
      <w:r w:rsidR="00732AAE">
        <w:rPr>
          <w:rFonts w:ascii="Arial" w:hAnsi="Arial" w:cs="Arial"/>
          <w:b/>
          <w:sz w:val="20"/>
          <w:highlight w:val="yellow"/>
        </w:rPr>
        <w:t>Monday</w:t>
      </w:r>
      <w:r w:rsidR="008F7636">
        <w:rPr>
          <w:rFonts w:ascii="Arial" w:hAnsi="Arial" w:cs="Arial"/>
          <w:b/>
          <w:sz w:val="20"/>
          <w:highlight w:val="yellow"/>
        </w:rPr>
        <w:t>, January 31</w:t>
      </w:r>
      <w:r w:rsidR="008F7636">
        <w:rPr>
          <w:rFonts w:ascii="Arial" w:hAnsi="Arial" w:cs="Arial"/>
          <w:b/>
          <w:sz w:val="20"/>
          <w:highlight w:val="yellow"/>
          <w:vertAlign w:val="superscript"/>
        </w:rPr>
        <w:t>st</w:t>
      </w:r>
      <w:r w:rsidR="00820A83" w:rsidRPr="00761D85">
        <w:rPr>
          <w:rFonts w:ascii="Arial" w:hAnsi="Arial" w:cs="Arial"/>
          <w:b/>
          <w:sz w:val="20"/>
          <w:highlight w:val="yellow"/>
        </w:rPr>
        <w:t>, 2022 at</w:t>
      </w:r>
      <w:r w:rsidRPr="00761D85">
        <w:rPr>
          <w:rFonts w:ascii="Arial" w:hAnsi="Arial" w:cs="Arial"/>
          <w:b/>
          <w:sz w:val="20"/>
          <w:highlight w:val="yellow"/>
        </w:rPr>
        <w:t xml:space="preserve"> </w:t>
      </w:r>
      <w:r w:rsidR="008B7007">
        <w:rPr>
          <w:rFonts w:ascii="Arial" w:hAnsi="Arial" w:cs="Arial"/>
          <w:b/>
          <w:sz w:val="20"/>
          <w:highlight w:val="yellow"/>
        </w:rPr>
        <w:t>11</w:t>
      </w:r>
      <w:r w:rsidR="00820A83" w:rsidRPr="00761D85">
        <w:rPr>
          <w:rFonts w:ascii="Arial" w:hAnsi="Arial" w:cs="Arial"/>
          <w:b/>
          <w:sz w:val="20"/>
          <w:highlight w:val="yellow"/>
        </w:rPr>
        <w:t xml:space="preserve">:00 </w:t>
      </w:r>
      <w:r w:rsidR="008B7007">
        <w:rPr>
          <w:rFonts w:ascii="Arial" w:hAnsi="Arial" w:cs="Arial"/>
          <w:b/>
          <w:sz w:val="20"/>
          <w:highlight w:val="yellow"/>
        </w:rPr>
        <w:t>A</w:t>
      </w:r>
      <w:r w:rsidR="00820A83" w:rsidRPr="00761D85">
        <w:rPr>
          <w:rFonts w:ascii="Arial" w:hAnsi="Arial" w:cs="Arial"/>
          <w:b/>
          <w:sz w:val="20"/>
          <w:highlight w:val="yellow"/>
        </w:rPr>
        <w:t>M</w:t>
      </w:r>
      <w:r w:rsidR="00820A83" w:rsidRPr="00761D85">
        <w:rPr>
          <w:rFonts w:ascii="Arial" w:hAnsi="Arial" w:cs="Arial"/>
          <w:i/>
          <w:sz w:val="20"/>
          <w:highlight w:val="yellow"/>
        </w:rPr>
        <w:t xml:space="preserve"> (Ulaanbaatar time</w:t>
      </w:r>
      <w:r w:rsidRPr="00761D85">
        <w:rPr>
          <w:rStyle w:val="FootnoteReference"/>
          <w:rFonts w:ascii="Arial" w:hAnsi="Arial" w:cs="Arial"/>
          <w:sz w:val="20"/>
          <w:highlight w:val="yellow"/>
        </w:rPr>
        <w:footnoteReference w:id="1"/>
      </w:r>
      <w:r w:rsidR="00820A83" w:rsidRPr="00761D85">
        <w:rPr>
          <w:rFonts w:ascii="Arial" w:hAnsi="Arial" w:cs="Arial"/>
          <w:i/>
          <w:sz w:val="20"/>
          <w:highlight w:val="yellow"/>
        </w:rPr>
        <w:t>)</w:t>
      </w:r>
      <w:r w:rsidRPr="00761D85">
        <w:rPr>
          <w:rFonts w:ascii="Arial" w:hAnsi="Arial" w:cs="Arial"/>
          <w:sz w:val="20"/>
          <w:highlight w:val="yellow"/>
        </w:rPr>
        <w:t>.</w:t>
      </w:r>
    </w:p>
    <w:p w14:paraId="77C4811E" w14:textId="77777777" w:rsidR="00047C0C" w:rsidRPr="00F100D8"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F100D8" w14:paraId="3D637872" w14:textId="77777777" w:rsidTr="00047C0C">
        <w:trPr>
          <w:jc w:val="center"/>
        </w:trPr>
        <w:tc>
          <w:tcPr>
            <w:tcW w:w="3510" w:type="dxa"/>
            <w:shd w:val="clear" w:color="auto" w:fill="auto"/>
            <w:vAlign w:val="center"/>
          </w:tcPr>
          <w:p w14:paraId="489A6372" w14:textId="77777777" w:rsidR="00047C0C" w:rsidRPr="00F100D8"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100D8">
              <w:rPr>
                <w:rFonts w:ascii="Arial" w:eastAsia="Calibri" w:hAnsi="Arial" w:cs="Arial"/>
                <w:sz w:val="20"/>
              </w:rPr>
              <w:t xml:space="preserve">Name of contact person </w:t>
            </w:r>
            <w:r w:rsidR="0062383F" w:rsidRPr="00F100D8">
              <w:rPr>
                <w:rFonts w:ascii="Arial" w:eastAsia="Calibri" w:hAnsi="Arial" w:cs="Arial"/>
                <w:sz w:val="20"/>
              </w:rPr>
              <w:t>at</w:t>
            </w:r>
            <w:r w:rsidRPr="00F100D8">
              <w:rPr>
                <w:rFonts w:ascii="Arial" w:eastAsia="Calibri" w:hAnsi="Arial" w:cs="Arial"/>
                <w:sz w:val="20"/>
              </w:rPr>
              <w:t xml:space="preserve"> UNFPA:</w:t>
            </w:r>
          </w:p>
        </w:tc>
        <w:tc>
          <w:tcPr>
            <w:tcW w:w="5012" w:type="dxa"/>
            <w:shd w:val="clear" w:color="auto" w:fill="auto"/>
            <w:vAlign w:val="center"/>
          </w:tcPr>
          <w:p w14:paraId="65E5D684" w14:textId="77777777" w:rsidR="00047C0C" w:rsidRPr="00F100D8" w:rsidRDefault="00FF5DE9"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0"/>
                <w:highlight w:val="yellow"/>
              </w:rPr>
            </w:pPr>
            <w:r w:rsidRPr="00FF5DE9">
              <w:rPr>
                <w:rFonts w:ascii="Arial" w:eastAsia="Calibri" w:hAnsi="Arial" w:cs="Arial"/>
                <w:sz w:val="20"/>
              </w:rPr>
              <w:t>Tsetsenbaatar.B, Procurement Officer</w:t>
            </w:r>
          </w:p>
        </w:tc>
      </w:tr>
      <w:tr w:rsidR="00047C0C" w:rsidRPr="00F100D8" w14:paraId="6158C546" w14:textId="77777777" w:rsidTr="00047C0C">
        <w:trPr>
          <w:jc w:val="center"/>
        </w:trPr>
        <w:tc>
          <w:tcPr>
            <w:tcW w:w="3510" w:type="dxa"/>
            <w:shd w:val="clear" w:color="auto" w:fill="auto"/>
            <w:vAlign w:val="center"/>
          </w:tcPr>
          <w:p w14:paraId="2C1075DF" w14:textId="77777777" w:rsidR="00047C0C" w:rsidRPr="00F100D8"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0"/>
              </w:rPr>
            </w:pPr>
            <w:r w:rsidRPr="00F100D8">
              <w:rPr>
                <w:rFonts w:ascii="Arial" w:eastAsia="Calibri" w:hAnsi="Arial" w:cs="Arial"/>
                <w:sz w:val="20"/>
              </w:rPr>
              <w:t xml:space="preserve">Email address of </w:t>
            </w:r>
            <w:r w:rsidR="0062383F" w:rsidRPr="00F100D8">
              <w:rPr>
                <w:rFonts w:ascii="Arial" w:eastAsia="Calibri" w:hAnsi="Arial" w:cs="Arial"/>
                <w:sz w:val="20"/>
              </w:rPr>
              <w:t>c</w:t>
            </w:r>
            <w:r w:rsidRPr="00F100D8">
              <w:rPr>
                <w:rFonts w:ascii="Arial" w:eastAsia="Calibri" w:hAnsi="Arial" w:cs="Arial"/>
                <w:sz w:val="20"/>
              </w:rPr>
              <w:t xml:space="preserve">ontact </w:t>
            </w:r>
            <w:r w:rsidR="0062383F" w:rsidRPr="00F100D8">
              <w:rPr>
                <w:rFonts w:ascii="Arial" w:eastAsia="Calibri" w:hAnsi="Arial" w:cs="Arial"/>
                <w:sz w:val="20"/>
              </w:rPr>
              <w:t>p</w:t>
            </w:r>
            <w:r w:rsidRPr="00F100D8">
              <w:rPr>
                <w:rFonts w:ascii="Arial" w:eastAsia="Calibri" w:hAnsi="Arial" w:cs="Arial"/>
                <w:sz w:val="20"/>
              </w:rPr>
              <w:t>erson:</w:t>
            </w:r>
          </w:p>
        </w:tc>
        <w:tc>
          <w:tcPr>
            <w:tcW w:w="5012" w:type="dxa"/>
            <w:shd w:val="clear" w:color="auto" w:fill="auto"/>
            <w:vAlign w:val="center"/>
          </w:tcPr>
          <w:p w14:paraId="0E86B84B" w14:textId="77777777" w:rsidR="00047C0C" w:rsidRPr="00761D85" w:rsidRDefault="004706EE" w:rsidP="00FF5DE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b/>
              </w:rPr>
            </w:pPr>
            <w:hyperlink r:id="rId10" w:history="1">
              <w:r w:rsidR="00FF5DE9" w:rsidRPr="00761D85">
                <w:rPr>
                  <w:rStyle w:val="Hyperlink"/>
                  <w:rFonts w:ascii="Arial" w:eastAsia="Calibri" w:hAnsi="Arial" w:cs="Arial"/>
                  <w:b/>
                  <w:color w:val="FF0000"/>
                  <w:sz w:val="22"/>
                  <w:highlight w:val="yellow"/>
                </w:rPr>
                <w:t>procurement@unfpa.org.mn</w:t>
              </w:r>
            </w:hyperlink>
            <w:r w:rsidR="00FF5DE9" w:rsidRPr="00761D85">
              <w:rPr>
                <w:rStyle w:val="Hyperlink"/>
                <w:rFonts w:eastAsia="Calibri"/>
                <w:b/>
                <w:color w:val="FF0000"/>
                <w:sz w:val="26"/>
              </w:rPr>
              <w:t xml:space="preserve"> </w:t>
            </w:r>
          </w:p>
        </w:tc>
      </w:tr>
    </w:tbl>
    <w:p w14:paraId="2594F8D4" w14:textId="77777777" w:rsidR="00047C0C" w:rsidRPr="00F100D8"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p w14:paraId="5F1AB428" w14:textId="77777777" w:rsidR="00047C0C" w:rsidRPr="00F100D8"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Please note the following guidelines for electronic submissions:</w:t>
      </w:r>
    </w:p>
    <w:p w14:paraId="1E7E45E3" w14:textId="188B36D9" w:rsidR="00047C0C" w:rsidRPr="00F100D8" w:rsidRDefault="0062383F" w:rsidP="00047C0C">
      <w:pPr>
        <w:pStyle w:val="Caption"/>
        <w:numPr>
          <w:ilvl w:val="0"/>
          <w:numId w:val="14"/>
        </w:numPr>
        <w:jc w:val="both"/>
        <w:rPr>
          <w:rFonts w:ascii="Arial" w:hAnsi="Arial" w:cs="Arial"/>
          <w:sz w:val="20"/>
        </w:rPr>
      </w:pPr>
      <w:r w:rsidRPr="00F100D8">
        <w:rPr>
          <w:rFonts w:ascii="Arial" w:hAnsi="Arial" w:cs="Arial"/>
          <w:b w:val="0"/>
          <w:sz w:val="20"/>
        </w:rPr>
        <w:t>T</w:t>
      </w:r>
      <w:r w:rsidR="00047C0C" w:rsidRPr="00F100D8">
        <w:rPr>
          <w:rFonts w:ascii="Arial" w:hAnsi="Arial" w:cs="Arial"/>
          <w:b w:val="0"/>
          <w:sz w:val="20"/>
        </w:rPr>
        <w:t xml:space="preserve">he following reference </w:t>
      </w:r>
      <w:r w:rsidRPr="00F100D8">
        <w:rPr>
          <w:rFonts w:ascii="Arial" w:hAnsi="Arial" w:cs="Arial"/>
          <w:b w:val="0"/>
          <w:sz w:val="20"/>
        </w:rPr>
        <w:t xml:space="preserve">must be included </w:t>
      </w:r>
      <w:r w:rsidR="00047C0C" w:rsidRPr="00F100D8">
        <w:rPr>
          <w:rFonts w:ascii="Arial" w:hAnsi="Arial" w:cs="Arial"/>
          <w:b w:val="0"/>
          <w:sz w:val="20"/>
        </w:rPr>
        <w:t>in the email subject line</w:t>
      </w:r>
      <w:r w:rsidRPr="00F100D8">
        <w:rPr>
          <w:rFonts w:ascii="Arial" w:hAnsi="Arial" w:cs="Arial"/>
          <w:b w:val="0"/>
          <w:sz w:val="20"/>
        </w:rPr>
        <w:t xml:space="preserve">: </w:t>
      </w:r>
      <w:r w:rsidR="00047C0C" w:rsidRPr="00F100D8">
        <w:rPr>
          <w:rFonts w:ascii="Arial" w:hAnsi="Arial" w:cs="Arial"/>
          <w:sz w:val="20"/>
        </w:rPr>
        <w:t>RFQ Nº UNFPA/</w:t>
      </w:r>
      <w:r w:rsidR="00FF5DE9">
        <w:rPr>
          <w:rFonts w:ascii="Arial" w:hAnsi="Arial" w:cs="Arial"/>
          <w:sz w:val="20"/>
        </w:rPr>
        <w:t>MNG</w:t>
      </w:r>
      <w:r w:rsidR="00047C0C" w:rsidRPr="00F100D8">
        <w:rPr>
          <w:rFonts w:ascii="Arial" w:hAnsi="Arial" w:cs="Arial"/>
          <w:sz w:val="20"/>
        </w:rPr>
        <w:t>/RFQ/</w:t>
      </w:r>
      <w:r w:rsidR="00FF5DE9">
        <w:rPr>
          <w:rFonts w:ascii="Arial" w:hAnsi="Arial" w:cs="Arial"/>
          <w:sz w:val="20"/>
        </w:rPr>
        <w:t>21</w:t>
      </w:r>
      <w:r w:rsidR="00047C0C" w:rsidRPr="00F100D8">
        <w:rPr>
          <w:rFonts w:ascii="Arial" w:hAnsi="Arial" w:cs="Arial"/>
          <w:sz w:val="20"/>
        </w:rPr>
        <w:t>/</w:t>
      </w:r>
      <w:r w:rsidR="00FF5DE9">
        <w:rPr>
          <w:rFonts w:ascii="Arial" w:hAnsi="Arial" w:cs="Arial"/>
          <w:sz w:val="20"/>
        </w:rPr>
        <w:t>001</w:t>
      </w:r>
      <w:r w:rsidR="00047C0C" w:rsidRPr="00F100D8">
        <w:rPr>
          <w:rFonts w:ascii="Arial" w:hAnsi="Arial" w:cs="Arial"/>
          <w:sz w:val="20"/>
        </w:rPr>
        <w:t xml:space="preserve"> – </w:t>
      </w:r>
      <w:r w:rsidR="00FF5DE9">
        <w:rPr>
          <w:rFonts w:ascii="Arial" w:hAnsi="Arial" w:cs="Arial"/>
          <w:sz w:val="20"/>
        </w:rPr>
        <w:t xml:space="preserve">UN house cleaning and </w:t>
      </w:r>
      <w:r w:rsidR="00EA16CF">
        <w:rPr>
          <w:rFonts w:ascii="Arial" w:hAnsi="Arial" w:cs="Arial"/>
          <w:sz w:val="20"/>
        </w:rPr>
        <w:t xml:space="preserve">facility </w:t>
      </w:r>
      <w:r w:rsidR="00FF5DE9">
        <w:rPr>
          <w:rFonts w:ascii="Arial" w:hAnsi="Arial" w:cs="Arial"/>
          <w:sz w:val="20"/>
        </w:rPr>
        <w:t>maintenance service</w:t>
      </w:r>
      <w:r w:rsidR="00EA16CF">
        <w:rPr>
          <w:rFonts w:ascii="Arial" w:hAnsi="Arial" w:cs="Arial"/>
          <w:sz w:val="20"/>
        </w:rPr>
        <w:t>s</w:t>
      </w:r>
      <w:r w:rsidR="00047C0C" w:rsidRPr="00F100D8">
        <w:rPr>
          <w:rFonts w:ascii="Arial" w:hAnsi="Arial" w:cs="Arial"/>
          <w:sz w:val="20"/>
        </w:rPr>
        <w:t xml:space="preserve">. </w:t>
      </w:r>
      <w:r w:rsidR="00DA035F" w:rsidRPr="00F100D8">
        <w:rPr>
          <w:rFonts w:ascii="Arial" w:hAnsi="Arial" w:cs="Arial"/>
          <w:b w:val="0"/>
          <w:sz w:val="20"/>
        </w:rPr>
        <w:t>Proposals</w:t>
      </w:r>
      <w:r w:rsidR="00FE36A8" w:rsidRPr="00F100D8">
        <w:rPr>
          <w:rFonts w:ascii="Arial" w:hAnsi="Arial" w:cs="Arial"/>
          <w:b w:val="0"/>
          <w:sz w:val="20"/>
        </w:rPr>
        <w:t>, including both technical and financial proposals,</w:t>
      </w:r>
      <w:r w:rsidR="00DA035F" w:rsidRPr="00F100D8">
        <w:rPr>
          <w:rFonts w:ascii="Arial" w:hAnsi="Arial" w:cs="Arial"/>
          <w:b w:val="0"/>
          <w:sz w:val="20"/>
        </w:rPr>
        <w:t xml:space="preserve"> that </w:t>
      </w:r>
      <w:r w:rsidRPr="00F100D8">
        <w:rPr>
          <w:rFonts w:ascii="Arial" w:hAnsi="Arial" w:cs="Arial"/>
          <w:b w:val="0"/>
          <w:sz w:val="20"/>
        </w:rPr>
        <w:t>do not contain the correct</w:t>
      </w:r>
      <w:bookmarkStart w:id="0" w:name="_GoBack"/>
      <w:bookmarkEnd w:id="0"/>
      <w:r w:rsidRPr="00F100D8">
        <w:rPr>
          <w:rFonts w:ascii="Arial" w:hAnsi="Arial" w:cs="Arial"/>
          <w:b w:val="0"/>
          <w:sz w:val="20"/>
        </w:rPr>
        <w:t xml:space="preserve"> email subject line </w:t>
      </w:r>
      <w:r w:rsidR="00374343" w:rsidRPr="00F100D8">
        <w:rPr>
          <w:rFonts w:ascii="Arial" w:hAnsi="Arial" w:cs="Arial"/>
          <w:b w:val="0"/>
          <w:sz w:val="20"/>
        </w:rPr>
        <w:t>may be overlooked by the procurement officer and therefore not considered.</w:t>
      </w:r>
    </w:p>
    <w:p w14:paraId="6D4BE9C2" w14:textId="77777777" w:rsidR="00FE36A8" w:rsidRPr="00F100D8"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 xml:space="preserve">The total email </w:t>
      </w:r>
      <w:r w:rsidR="00374343" w:rsidRPr="00F100D8">
        <w:rPr>
          <w:rFonts w:ascii="Arial" w:hAnsi="Arial" w:cs="Arial"/>
          <w:sz w:val="20"/>
        </w:rPr>
        <w:t xml:space="preserve">size may </w:t>
      </w:r>
      <w:r w:rsidRPr="00F100D8">
        <w:rPr>
          <w:rFonts w:ascii="Arial" w:hAnsi="Arial" w:cs="Arial"/>
          <w:sz w:val="20"/>
        </w:rPr>
        <w:t xml:space="preserve">not exceed </w:t>
      </w:r>
      <w:r w:rsidR="00681659" w:rsidRPr="00F100D8">
        <w:rPr>
          <w:rFonts w:ascii="Arial" w:hAnsi="Arial" w:cs="Arial"/>
          <w:b/>
          <w:sz w:val="20"/>
        </w:rPr>
        <w:t xml:space="preserve">20 </w:t>
      </w:r>
      <w:r w:rsidRPr="00F100D8">
        <w:rPr>
          <w:rFonts w:ascii="Arial" w:hAnsi="Arial" w:cs="Arial"/>
          <w:b/>
          <w:sz w:val="20"/>
        </w:rPr>
        <w:t>MB (including email body, encoded attachments and headers)</w:t>
      </w:r>
      <w:r w:rsidRPr="00F100D8">
        <w:rPr>
          <w:rFonts w:ascii="Arial" w:hAnsi="Arial" w:cs="Arial"/>
          <w:sz w:val="20"/>
        </w:rPr>
        <w:t xml:space="preserve">. Where the technical details are in large electronic files, it is recommended that these be sent separately before the deadline. </w:t>
      </w:r>
    </w:p>
    <w:p w14:paraId="14539E95" w14:textId="77777777" w:rsidR="00047C0C" w:rsidRPr="00F100D8" w:rsidRDefault="00FE36A8" w:rsidP="00FE36A8">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Any quotation submitted will be regarded as an offer by the bidder and does not</w:t>
      </w:r>
      <w:r w:rsidRPr="00F100D8">
        <w:rPr>
          <w:rFonts w:ascii="Arial" w:hAnsi="Arial" w:cs="Arial"/>
          <w:sz w:val="20"/>
        </w:rPr>
        <w:br/>
        <w:t>constitute or imply the acceptance of any quotation by UNFPA. UNFPA is under no obligation to award a contract to any bidder as a result of this RFQ</w:t>
      </w:r>
      <w:r w:rsidRPr="00F100D8">
        <w:rPr>
          <w:rFonts w:ascii="Arial" w:hAnsi="Arial" w:cs="Arial"/>
          <w:color w:val="333333"/>
          <w:sz w:val="20"/>
          <w:shd w:val="clear" w:color="auto" w:fill="FFFFFF"/>
        </w:rPr>
        <w:t>.</w:t>
      </w:r>
      <w:r w:rsidR="00DA035F" w:rsidRPr="00F100D8">
        <w:rPr>
          <w:rFonts w:ascii="Arial" w:hAnsi="Arial" w:cs="Arial"/>
          <w:sz w:val="20"/>
        </w:rPr>
        <w:t xml:space="preserve"> </w:t>
      </w:r>
    </w:p>
    <w:p w14:paraId="66F76B34" w14:textId="77777777" w:rsidR="00FE36A8" w:rsidRPr="00F100D8" w:rsidRDefault="00FE36A8" w:rsidP="00FE36A8">
      <w:pPr>
        <w:jc w:val="both"/>
        <w:rPr>
          <w:rFonts w:ascii="Arial" w:hAnsi="Arial" w:cs="Arial"/>
          <w:highlight w:val="cyan"/>
        </w:rPr>
      </w:pPr>
    </w:p>
    <w:p w14:paraId="3CD8A91F" w14:textId="77777777" w:rsidR="00CC3536" w:rsidRPr="00F100D8" w:rsidRDefault="000D444B" w:rsidP="007A1A67">
      <w:pPr>
        <w:pStyle w:val="ListParagraph"/>
        <w:numPr>
          <w:ilvl w:val="0"/>
          <w:numId w:val="27"/>
        </w:numPr>
        <w:jc w:val="both"/>
        <w:rPr>
          <w:rFonts w:ascii="Arial" w:hAnsi="Arial" w:cs="Arial"/>
          <w:b/>
          <w:sz w:val="20"/>
        </w:rPr>
      </w:pPr>
      <w:r w:rsidRPr="00F100D8">
        <w:rPr>
          <w:rFonts w:ascii="Arial" w:hAnsi="Arial" w:cs="Arial"/>
          <w:b/>
          <w:sz w:val="20"/>
        </w:rPr>
        <w:t xml:space="preserve">Overview of </w:t>
      </w:r>
      <w:r w:rsidR="00CC3536" w:rsidRPr="00F100D8">
        <w:rPr>
          <w:rFonts w:ascii="Arial" w:hAnsi="Arial" w:cs="Arial"/>
          <w:b/>
          <w:sz w:val="20"/>
        </w:rPr>
        <w:t xml:space="preserve">Evaluation </w:t>
      </w:r>
      <w:r w:rsidR="00A35F7A" w:rsidRPr="00F100D8">
        <w:rPr>
          <w:rFonts w:ascii="Arial" w:hAnsi="Arial" w:cs="Arial"/>
          <w:b/>
          <w:sz w:val="20"/>
        </w:rPr>
        <w:t>Process</w:t>
      </w:r>
    </w:p>
    <w:p w14:paraId="5EDCCE12" w14:textId="77777777" w:rsidR="00AE4DBB" w:rsidRPr="00F100D8" w:rsidRDefault="00CC3536" w:rsidP="00AE4DBB">
      <w:pPr>
        <w:jc w:val="both"/>
        <w:rPr>
          <w:rFonts w:ascii="Arial" w:hAnsi="Arial" w:cs="Arial"/>
          <w:lang w:eastAsia="en-GB"/>
        </w:rPr>
      </w:pPr>
      <w:r w:rsidRPr="00F100D8">
        <w:rPr>
          <w:rFonts w:ascii="Arial" w:hAnsi="Arial" w:cs="Arial"/>
          <w:lang w:eastAsia="en-GB"/>
        </w:rPr>
        <w:lastRenderedPageBreak/>
        <w:t>The evaluation will be carried out in a two-step process by an ad-hoc evaluation panel</w:t>
      </w:r>
      <w:r w:rsidR="00374343" w:rsidRPr="00F100D8">
        <w:rPr>
          <w:rFonts w:ascii="Arial" w:hAnsi="Arial" w:cs="Arial"/>
          <w:lang w:eastAsia="en-GB"/>
        </w:rPr>
        <w:t>. T</w:t>
      </w:r>
      <w:r w:rsidRPr="00F100D8">
        <w:rPr>
          <w:rFonts w:ascii="Arial" w:hAnsi="Arial" w:cs="Arial"/>
          <w:lang w:eastAsia="en-GB"/>
        </w:rPr>
        <w:t xml:space="preserve">echnical </w:t>
      </w:r>
      <w:r w:rsidR="00B151C5" w:rsidRPr="00F100D8">
        <w:rPr>
          <w:rFonts w:ascii="Arial" w:hAnsi="Arial" w:cs="Arial"/>
          <w:lang w:eastAsia="en-GB"/>
        </w:rPr>
        <w:t>p</w:t>
      </w:r>
      <w:r w:rsidR="00043A5C" w:rsidRPr="00F100D8">
        <w:rPr>
          <w:rFonts w:ascii="Arial" w:hAnsi="Arial" w:cs="Arial"/>
          <w:lang w:eastAsia="en-GB"/>
        </w:rPr>
        <w:t>roposals will be evaluated and scored</w:t>
      </w:r>
      <w:r w:rsidR="00442A19" w:rsidRPr="00F100D8">
        <w:rPr>
          <w:rFonts w:ascii="Arial" w:hAnsi="Arial" w:cs="Arial"/>
          <w:lang w:eastAsia="en-GB"/>
        </w:rPr>
        <w:t xml:space="preserve"> first</w:t>
      </w:r>
      <w:r w:rsidR="00043A5C" w:rsidRPr="00F100D8">
        <w:rPr>
          <w:rFonts w:ascii="Arial" w:hAnsi="Arial" w:cs="Arial"/>
          <w:lang w:eastAsia="en-GB"/>
        </w:rPr>
        <w:t xml:space="preserve">, </w:t>
      </w:r>
      <w:r w:rsidRPr="00F100D8">
        <w:rPr>
          <w:rFonts w:ascii="Arial" w:hAnsi="Arial" w:cs="Arial"/>
          <w:lang w:eastAsia="en-GB"/>
        </w:rPr>
        <w:t xml:space="preserve">prior to </w:t>
      </w:r>
      <w:r w:rsidR="0062383F" w:rsidRPr="00F100D8">
        <w:rPr>
          <w:rFonts w:ascii="Arial" w:hAnsi="Arial" w:cs="Arial"/>
          <w:lang w:eastAsia="en-GB"/>
        </w:rPr>
        <w:t xml:space="preserve">the </w:t>
      </w:r>
      <w:r w:rsidR="00374343" w:rsidRPr="00F100D8">
        <w:rPr>
          <w:rFonts w:ascii="Arial" w:hAnsi="Arial" w:cs="Arial"/>
          <w:lang w:eastAsia="en-GB"/>
        </w:rPr>
        <w:t>evaluation and scoring of price quotations</w:t>
      </w:r>
    </w:p>
    <w:p w14:paraId="57DA7123" w14:textId="77777777" w:rsidR="007A1A67" w:rsidRPr="00F100D8" w:rsidRDefault="007A1A67" w:rsidP="00442A19">
      <w:pPr>
        <w:jc w:val="both"/>
        <w:rPr>
          <w:rFonts w:ascii="Arial" w:hAnsi="Arial" w:cs="Arial"/>
          <w:b/>
        </w:rPr>
      </w:pPr>
    </w:p>
    <w:p w14:paraId="72333B6E" w14:textId="77777777" w:rsidR="00AE4DBB" w:rsidRPr="00F100D8" w:rsidRDefault="00AE4DBB" w:rsidP="00442A19">
      <w:pPr>
        <w:jc w:val="both"/>
        <w:rPr>
          <w:rFonts w:ascii="Arial" w:hAnsi="Arial" w:cs="Arial"/>
          <w:b/>
        </w:rPr>
      </w:pPr>
      <w:r w:rsidRPr="00F100D8">
        <w:rPr>
          <w:rFonts w:ascii="Arial" w:hAnsi="Arial" w:cs="Arial"/>
          <w:b/>
        </w:rPr>
        <w:t>Technical Evaluation</w:t>
      </w:r>
    </w:p>
    <w:p w14:paraId="327BE47F" w14:textId="77777777" w:rsidR="00632207" w:rsidRPr="00F100D8" w:rsidRDefault="00632207" w:rsidP="00442A19">
      <w:pPr>
        <w:jc w:val="both"/>
        <w:rPr>
          <w:rFonts w:ascii="Arial" w:hAnsi="Arial" w:cs="Arial"/>
          <w:b/>
        </w:rPr>
      </w:pPr>
    </w:p>
    <w:p w14:paraId="55F9A797" w14:textId="77777777" w:rsidR="00AE4DBB" w:rsidRPr="00F100D8"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T</w:t>
      </w:r>
      <w:r w:rsidR="00AE4DBB" w:rsidRPr="00F100D8">
        <w:rPr>
          <w:rFonts w:ascii="Arial" w:hAnsi="Arial" w:cs="Arial"/>
          <w:sz w:val="20"/>
        </w:rPr>
        <w:t xml:space="preserve">echnical </w:t>
      </w:r>
      <w:r w:rsidR="00A910EA" w:rsidRPr="00F100D8">
        <w:rPr>
          <w:rFonts w:ascii="Arial" w:hAnsi="Arial" w:cs="Arial"/>
          <w:sz w:val="20"/>
        </w:rPr>
        <w:t>proposal</w:t>
      </w:r>
      <w:r w:rsidRPr="00F100D8">
        <w:rPr>
          <w:rFonts w:ascii="Arial" w:hAnsi="Arial" w:cs="Arial"/>
          <w:sz w:val="20"/>
        </w:rPr>
        <w:t>s</w:t>
      </w:r>
      <w:r w:rsidR="00A910EA" w:rsidRPr="00F100D8">
        <w:rPr>
          <w:rFonts w:ascii="Arial" w:hAnsi="Arial" w:cs="Arial"/>
          <w:sz w:val="20"/>
        </w:rPr>
        <w:t xml:space="preserve"> </w:t>
      </w:r>
      <w:r w:rsidRPr="00F100D8">
        <w:rPr>
          <w:rFonts w:ascii="Arial" w:hAnsi="Arial" w:cs="Arial"/>
          <w:sz w:val="20"/>
        </w:rPr>
        <w:t xml:space="preserve">will be </w:t>
      </w:r>
      <w:r w:rsidR="00AE4DBB" w:rsidRPr="00F100D8">
        <w:rPr>
          <w:rFonts w:ascii="Arial" w:hAnsi="Arial" w:cs="Arial"/>
          <w:sz w:val="20"/>
        </w:rPr>
        <w:t xml:space="preserve">evaluated </w:t>
      </w:r>
      <w:r w:rsidRPr="00F100D8">
        <w:rPr>
          <w:rFonts w:ascii="Arial" w:hAnsi="Arial" w:cs="Arial"/>
          <w:sz w:val="20"/>
        </w:rPr>
        <w:t xml:space="preserve">based on </w:t>
      </w:r>
      <w:r w:rsidR="0062383F" w:rsidRPr="00F100D8">
        <w:rPr>
          <w:rFonts w:ascii="Arial" w:hAnsi="Arial" w:cs="Arial"/>
          <w:sz w:val="20"/>
        </w:rPr>
        <w:t xml:space="preserve">their </w:t>
      </w:r>
      <w:r w:rsidR="00AE4DBB" w:rsidRPr="00F100D8">
        <w:rPr>
          <w:rFonts w:ascii="Arial" w:hAnsi="Arial" w:cs="Arial"/>
          <w:sz w:val="20"/>
        </w:rPr>
        <w:t>responsiveness to the</w:t>
      </w:r>
      <w:r w:rsidR="004B579A" w:rsidRPr="00F100D8">
        <w:rPr>
          <w:rFonts w:ascii="Arial" w:hAnsi="Arial" w:cs="Arial"/>
          <w:sz w:val="20"/>
        </w:rPr>
        <w:t xml:space="preserve"> </w:t>
      </w:r>
      <w:r w:rsidRPr="00F100D8">
        <w:rPr>
          <w:rFonts w:ascii="Arial" w:hAnsi="Arial" w:cs="Arial"/>
          <w:sz w:val="20"/>
        </w:rPr>
        <w:t>service requirements</w:t>
      </w:r>
      <w:r w:rsidR="00681659" w:rsidRPr="00F100D8">
        <w:rPr>
          <w:rFonts w:ascii="Arial" w:hAnsi="Arial" w:cs="Arial"/>
          <w:sz w:val="20"/>
        </w:rPr>
        <w:t xml:space="preserve"> </w:t>
      </w:r>
      <w:r w:rsidRPr="00F100D8">
        <w:rPr>
          <w:rFonts w:ascii="Arial" w:hAnsi="Arial" w:cs="Arial"/>
          <w:sz w:val="20"/>
        </w:rPr>
        <w:t>/</w:t>
      </w:r>
      <w:r w:rsidR="00681659" w:rsidRPr="00F100D8">
        <w:rPr>
          <w:rFonts w:ascii="Arial" w:hAnsi="Arial" w:cs="Arial"/>
          <w:sz w:val="20"/>
        </w:rPr>
        <w:t>TORs</w:t>
      </w:r>
      <w:r w:rsidRPr="00F100D8">
        <w:rPr>
          <w:rFonts w:ascii="Arial" w:hAnsi="Arial" w:cs="Arial"/>
          <w:sz w:val="20"/>
        </w:rPr>
        <w:t xml:space="preserve"> listed in Section II</w:t>
      </w:r>
      <w:r w:rsidR="00AE4DBB" w:rsidRPr="00F100D8">
        <w:rPr>
          <w:rFonts w:ascii="Arial" w:hAnsi="Arial" w:cs="Arial"/>
          <w:sz w:val="20"/>
        </w:rPr>
        <w:t xml:space="preserve"> </w:t>
      </w:r>
      <w:r w:rsidR="00D6456E" w:rsidRPr="00F100D8">
        <w:rPr>
          <w:rFonts w:ascii="Arial" w:hAnsi="Arial" w:cs="Arial"/>
          <w:sz w:val="20"/>
        </w:rPr>
        <w:t>and</w:t>
      </w:r>
      <w:r w:rsidR="00AE4DBB" w:rsidRPr="00F100D8">
        <w:rPr>
          <w:rFonts w:ascii="Arial" w:hAnsi="Arial" w:cs="Arial"/>
          <w:sz w:val="20"/>
        </w:rPr>
        <w:t xml:space="preserve"> </w:t>
      </w:r>
      <w:r w:rsidR="00E237C5" w:rsidRPr="00F100D8">
        <w:rPr>
          <w:rFonts w:ascii="Arial" w:hAnsi="Arial" w:cs="Arial"/>
          <w:sz w:val="20"/>
        </w:rPr>
        <w:t xml:space="preserve">in accordance </w:t>
      </w:r>
      <w:r w:rsidR="00442A19" w:rsidRPr="00F100D8">
        <w:rPr>
          <w:rFonts w:ascii="Arial" w:hAnsi="Arial" w:cs="Arial"/>
          <w:sz w:val="20"/>
        </w:rPr>
        <w:t>with the</w:t>
      </w:r>
      <w:r w:rsidR="00AE4DBB" w:rsidRPr="00F100D8">
        <w:rPr>
          <w:rFonts w:ascii="Arial" w:hAnsi="Arial" w:cs="Arial"/>
          <w:sz w:val="20"/>
        </w:rPr>
        <w:t xml:space="preserve"> evaluation criteria below.</w:t>
      </w:r>
      <w:r w:rsidR="00E237C5" w:rsidRPr="00F100D8">
        <w:rPr>
          <w:rFonts w:ascii="Arial" w:hAnsi="Arial" w:cs="Arial"/>
          <w:sz w:val="20"/>
        </w:rPr>
        <w:t xml:space="preserve"> </w:t>
      </w:r>
    </w:p>
    <w:tbl>
      <w:tblPr>
        <w:tblW w:w="950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233"/>
        <w:gridCol w:w="1476"/>
        <w:gridCol w:w="1314"/>
        <w:gridCol w:w="1952"/>
      </w:tblGrid>
      <w:tr w:rsidR="00CC3536" w:rsidRPr="00F100D8" w14:paraId="10FA29F0" w14:textId="77777777" w:rsidTr="00A21D66">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4F49528" w14:textId="77777777" w:rsidR="00CC3536" w:rsidRPr="001708F9" w:rsidRDefault="00CC3536" w:rsidP="001708F9">
            <w:pPr>
              <w:jc w:val="center"/>
              <w:rPr>
                <w:rFonts w:ascii="Arial" w:hAnsi="Arial" w:cs="Arial"/>
                <w:b/>
                <w:sz w:val="18"/>
              </w:rPr>
            </w:pPr>
            <w:r w:rsidRPr="001708F9">
              <w:rPr>
                <w:rFonts w:ascii="Arial" w:hAnsi="Arial" w:cs="Arial"/>
                <w:b/>
                <w:sz w:val="18"/>
              </w:rPr>
              <w:t>Criteria</w:t>
            </w:r>
          </w:p>
        </w:tc>
        <w:tc>
          <w:tcPr>
            <w:tcW w:w="123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60AF28D" w14:textId="77777777" w:rsidR="00CC3536" w:rsidRPr="001708F9" w:rsidRDefault="00CC3536" w:rsidP="001708F9">
            <w:pPr>
              <w:pStyle w:val="Figure1"/>
              <w:spacing w:before="0" w:after="0"/>
              <w:rPr>
                <w:sz w:val="18"/>
              </w:rPr>
            </w:pPr>
            <w:r w:rsidRPr="001708F9">
              <w:rPr>
                <w:sz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D07EEF3" w14:textId="77777777" w:rsidR="00CC3536" w:rsidRPr="001708F9" w:rsidRDefault="00CC3536" w:rsidP="001708F9">
            <w:pPr>
              <w:pStyle w:val="Figure1"/>
              <w:spacing w:before="0" w:after="0"/>
              <w:rPr>
                <w:sz w:val="18"/>
              </w:rPr>
            </w:pPr>
            <w:r w:rsidRPr="001708F9">
              <w:rPr>
                <w:sz w:val="18"/>
              </w:rPr>
              <w:t>[B]</w:t>
            </w:r>
          </w:p>
          <w:p w14:paraId="3466D76A" w14:textId="77777777" w:rsidR="00CC3536" w:rsidRPr="001708F9" w:rsidRDefault="00CC3536" w:rsidP="001708F9">
            <w:pPr>
              <w:pStyle w:val="Figure1"/>
              <w:spacing w:before="0" w:after="0"/>
              <w:rPr>
                <w:sz w:val="18"/>
              </w:rPr>
            </w:pPr>
            <w:r w:rsidRPr="001708F9">
              <w:rPr>
                <w:sz w:val="18"/>
              </w:rPr>
              <w:t>Points attained by Bidder</w:t>
            </w:r>
          </w:p>
        </w:tc>
        <w:tc>
          <w:tcPr>
            <w:tcW w:w="131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862D027" w14:textId="77777777" w:rsidR="00AE4DBB" w:rsidRPr="001708F9" w:rsidRDefault="00CC3536" w:rsidP="001708F9">
            <w:pPr>
              <w:pStyle w:val="Figure1"/>
              <w:spacing w:before="0" w:after="0"/>
              <w:rPr>
                <w:sz w:val="18"/>
              </w:rPr>
            </w:pPr>
            <w:r w:rsidRPr="001708F9">
              <w:rPr>
                <w:sz w:val="18"/>
              </w:rPr>
              <w:t>[C]</w:t>
            </w:r>
          </w:p>
          <w:p w14:paraId="31D84F6C" w14:textId="77777777" w:rsidR="00CC3536" w:rsidRPr="001708F9" w:rsidRDefault="00CC3536" w:rsidP="001708F9">
            <w:pPr>
              <w:pStyle w:val="Figure1"/>
              <w:spacing w:before="0" w:after="0"/>
              <w:rPr>
                <w:sz w:val="18"/>
              </w:rPr>
            </w:pPr>
            <w:r w:rsidRPr="001708F9">
              <w:rPr>
                <w:sz w:val="18"/>
              </w:rPr>
              <w:t xml:space="preserve">Weight </w:t>
            </w:r>
            <w:r w:rsidR="00632207" w:rsidRPr="001708F9">
              <w:rPr>
                <w:sz w:val="18"/>
              </w:rPr>
              <w:t>(</w:t>
            </w:r>
            <w:r w:rsidRPr="001708F9">
              <w:rPr>
                <w:sz w:val="18"/>
              </w:rPr>
              <w:t>%</w:t>
            </w:r>
            <w:r w:rsidR="00632207" w:rsidRPr="001708F9">
              <w:rPr>
                <w:sz w:val="18"/>
              </w:rPr>
              <w:t>)</w:t>
            </w:r>
          </w:p>
        </w:tc>
        <w:tc>
          <w:tcPr>
            <w:tcW w:w="1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6BA140" w14:textId="77777777" w:rsidR="00AE4DBB" w:rsidRPr="001708F9" w:rsidRDefault="00CC3536" w:rsidP="001708F9">
            <w:pPr>
              <w:pStyle w:val="Figure1"/>
              <w:spacing w:before="0" w:after="0"/>
              <w:rPr>
                <w:sz w:val="18"/>
              </w:rPr>
            </w:pPr>
            <w:r w:rsidRPr="001708F9">
              <w:rPr>
                <w:sz w:val="18"/>
              </w:rPr>
              <w:t>[B] x [C] = [D]</w:t>
            </w:r>
          </w:p>
          <w:p w14:paraId="0615E4E0" w14:textId="77777777" w:rsidR="00CC3536" w:rsidRPr="001708F9" w:rsidRDefault="00CC3536" w:rsidP="001708F9">
            <w:pPr>
              <w:pStyle w:val="Figure1"/>
              <w:spacing w:before="0" w:after="0"/>
              <w:rPr>
                <w:sz w:val="18"/>
              </w:rPr>
            </w:pPr>
            <w:r w:rsidRPr="001708F9">
              <w:rPr>
                <w:sz w:val="18"/>
              </w:rPr>
              <w:t>Total Points</w:t>
            </w:r>
          </w:p>
        </w:tc>
      </w:tr>
      <w:tr w:rsidR="001708F9" w:rsidRPr="00F100D8" w14:paraId="501AE26E" w14:textId="77777777" w:rsidTr="001708F9">
        <w:trPr>
          <w:trHeight w:val="165"/>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441A5AA2" w14:textId="77777777" w:rsidR="001708F9" w:rsidRPr="001708F9" w:rsidRDefault="001708F9" w:rsidP="001708F9">
            <w:pPr>
              <w:jc w:val="center"/>
              <w:rPr>
                <w:rFonts w:ascii="Arial" w:hAnsi="Arial" w:cs="Arial"/>
                <w:b/>
                <w:sz w:val="18"/>
              </w:rPr>
            </w:pPr>
          </w:p>
        </w:tc>
        <w:tc>
          <w:tcPr>
            <w:tcW w:w="1233" w:type="dxa"/>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4213E293" w14:textId="77777777" w:rsidR="001708F9" w:rsidRPr="001708F9" w:rsidRDefault="001708F9" w:rsidP="001708F9">
            <w:pPr>
              <w:pStyle w:val="Figure1"/>
              <w:spacing w:before="0" w:after="0"/>
              <w:rPr>
                <w:sz w:val="18"/>
              </w:rPr>
            </w:pPr>
          </w:p>
        </w:tc>
        <w:tc>
          <w:tcPr>
            <w:tcW w:w="1476" w:type="dxa"/>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0FE8068F"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535057AB" w14:textId="77777777" w:rsidR="001708F9" w:rsidRPr="001708F9" w:rsidRDefault="001708F9"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shd w:val="clear" w:color="auto" w:fill="FFFFFF" w:themeFill="background1"/>
            <w:vAlign w:val="center"/>
          </w:tcPr>
          <w:p w14:paraId="4C400C0B" w14:textId="77777777" w:rsidR="001708F9" w:rsidRPr="001708F9" w:rsidRDefault="001708F9" w:rsidP="001708F9">
            <w:pPr>
              <w:pStyle w:val="Figure1"/>
              <w:spacing w:before="0" w:after="0"/>
              <w:rPr>
                <w:sz w:val="18"/>
              </w:rPr>
            </w:pPr>
          </w:p>
        </w:tc>
      </w:tr>
      <w:tr w:rsidR="008020BD" w:rsidRPr="00F100D8" w14:paraId="482DB8E7" w14:textId="77777777" w:rsidTr="001708F9">
        <w:trPr>
          <w:trHeight w:val="75"/>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68279761" w14:textId="32FC196E" w:rsidR="008020BD" w:rsidRPr="001708F9" w:rsidRDefault="008F7636" w:rsidP="001708F9">
            <w:pPr>
              <w:rPr>
                <w:rFonts w:ascii="Arial" w:hAnsi="Arial" w:cs="Arial"/>
                <w:b/>
                <w:sz w:val="18"/>
                <w:szCs w:val="22"/>
                <w:lang w:val="en-GB"/>
              </w:rPr>
            </w:pPr>
            <w:r w:rsidRPr="001708F9">
              <w:rPr>
                <w:rFonts w:ascii="Arial" w:hAnsi="Arial" w:cs="Arial"/>
                <w:b/>
                <w:snapToGrid w:val="0"/>
                <w:sz w:val="18"/>
              </w:rPr>
              <w:t>1.Expertise of Firm / Organization</w:t>
            </w:r>
          </w:p>
        </w:tc>
        <w:tc>
          <w:tcPr>
            <w:tcW w:w="1233"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51E7511C" w14:textId="65079BA2" w:rsidR="008020BD" w:rsidRPr="001708F9" w:rsidRDefault="008F7636" w:rsidP="001708F9">
            <w:pPr>
              <w:pStyle w:val="Figure1"/>
              <w:spacing w:before="0" w:after="0"/>
              <w:rPr>
                <w:sz w:val="18"/>
              </w:rPr>
            </w:pPr>
            <w:r w:rsidRPr="001708F9">
              <w:rPr>
                <w:sz w:val="18"/>
              </w:rPr>
              <w:t>35</w:t>
            </w:r>
            <w:r w:rsidR="008020BD" w:rsidRPr="001708F9">
              <w:rPr>
                <w:sz w:val="18"/>
              </w:rPr>
              <w:t>0</w:t>
            </w:r>
          </w:p>
        </w:tc>
        <w:tc>
          <w:tcPr>
            <w:tcW w:w="1476"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321F7617" w14:textId="77777777" w:rsidR="008020BD" w:rsidRPr="001708F9" w:rsidRDefault="008020BD"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7C021ECD" w14:textId="77777777" w:rsidR="008020BD" w:rsidRPr="001708F9" w:rsidRDefault="008020BD" w:rsidP="001708F9">
            <w:pPr>
              <w:pStyle w:val="Figure1"/>
              <w:spacing w:before="0" w:after="0"/>
              <w:rPr>
                <w:sz w:val="18"/>
              </w:rPr>
            </w:pPr>
            <w:r w:rsidRPr="001708F9">
              <w:rPr>
                <w:sz w:val="18"/>
              </w:rPr>
              <w:t>35%</w:t>
            </w:r>
          </w:p>
        </w:tc>
        <w:tc>
          <w:tcPr>
            <w:tcW w:w="1952"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7864A57E" w14:textId="77777777" w:rsidR="008020BD" w:rsidRPr="001708F9" w:rsidRDefault="008020BD" w:rsidP="001708F9">
            <w:pPr>
              <w:pStyle w:val="Figure1"/>
              <w:spacing w:before="0" w:after="0"/>
              <w:rPr>
                <w:sz w:val="18"/>
                <w:highlight w:val="cyan"/>
              </w:rPr>
            </w:pPr>
          </w:p>
        </w:tc>
      </w:tr>
      <w:tr w:rsidR="008F7636" w:rsidRPr="00F100D8" w14:paraId="767CB96F" w14:textId="77777777" w:rsidTr="00A21D66">
        <w:trPr>
          <w:trHeight w:val="381"/>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1304B4CA" w14:textId="3AE3F160" w:rsidR="008F7636" w:rsidRPr="001708F9" w:rsidRDefault="008F7636" w:rsidP="001708F9">
            <w:pPr>
              <w:rPr>
                <w:rFonts w:ascii="Arial" w:hAnsi="Arial" w:cs="Arial"/>
                <w:snapToGrid w:val="0"/>
                <w:sz w:val="18"/>
              </w:rPr>
            </w:pPr>
            <w:r w:rsidRPr="001708F9">
              <w:rPr>
                <w:rFonts w:ascii="Arial" w:hAnsi="Arial" w:cs="Arial"/>
                <w:snapToGrid w:val="0"/>
                <w:sz w:val="18"/>
              </w:rPr>
              <w:t>1.1. Experience</w:t>
            </w:r>
            <w:r w:rsidR="00104B8D">
              <w:rPr>
                <w:rFonts w:ascii="Arial" w:hAnsi="Arial" w:cs="Arial"/>
                <w:snapToGrid w:val="0"/>
                <w:sz w:val="18"/>
              </w:rPr>
              <w:t xml:space="preserve"> and</w:t>
            </w:r>
            <w:r w:rsidRPr="001708F9">
              <w:rPr>
                <w:rFonts w:ascii="Arial" w:hAnsi="Arial" w:cs="Arial"/>
                <w:snapToGrid w:val="0"/>
                <w:sz w:val="18"/>
              </w:rPr>
              <w:t xml:space="preserve"> Reputation of Organiz</w:t>
            </w:r>
            <w:r w:rsidR="001708F9">
              <w:rPr>
                <w:rFonts w:ascii="Arial" w:hAnsi="Arial" w:cs="Arial"/>
                <w:snapToGrid w:val="0"/>
                <w:sz w:val="18"/>
              </w:rPr>
              <w:t xml:space="preserve">ation </w:t>
            </w:r>
          </w:p>
          <w:p w14:paraId="1996E0C7" w14:textId="205D380F" w:rsidR="008F7636" w:rsidRPr="001708F9" w:rsidRDefault="008F7636" w:rsidP="001708F9">
            <w:pPr>
              <w:pStyle w:val="ListParagraph"/>
              <w:widowControl w:val="0"/>
              <w:autoSpaceDE/>
              <w:autoSpaceDN/>
              <w:ind w:left="360"/>
              <w:contextualSpacing/>
              <w:textAlignment w:val="auto"/>
              <w:rPr>
                <w:rFonts w:ascii="Arial" w:hAnsi="Arial" w:cs="Arial"/>
                <w:snapToGrid w:val="0"/>
                <w:sz w:val="18"/>
              </w:rPr>
            </w:pPr>
            <w:r w:rsidRPr="001708F9">
              <w:rPr>
                <w:rFonts w:ascii="Arial" w:hAnsi="Arial" w:cs="Arial"/>
                <w:snapToGrid w:val="0"/>
                <w:sz w:val="18"/>
              </w:rPr>
              <w:t>- Good track record</w:t>
            </w:r>
          </w:p>
          <w:p w14:paraId="2DEC5774" w14:textId="5261EAF1" w:rsidR="008F7636" w:rsidRPr="001708F9" w:rsidRDefault="008F7636" w:rsidP="001708F9">
            <w:pPr>
              <w:pStyle w:val="ListParagraph"/>
              <w:widowControl w:val="0"/>
              <w:autoSpaceDE/>
              <w:autoSpaceDN/>
              <w:ind w:left="360"/>
              <w:contextualSpacing/>
              <w:textAlignment w:val="auto"/>
              <w:rPr>
                <w:rFonts w:ascii="Arial" w:hAnsi="Arial" w:cs="Arial"/>
                <w:snapToGrid w:val="0"/>
                <w:sz w:val="18"/>
              </w:rPr>
            </w:pPr>
            <w:r w:rsidRPr="001708F9">
              <w:rPr>
                <w:rFonts w:ascii="Arial" w:hAnsi="Arial" w:cs="Arial"/>
                <w:snapToGrid w:val="0"/>
                <w:sz w:val="18"/>
              </w:rPr>
              <w:t>- Satisfactory references</w:t>
            </w:r>
          </w:p>
        </w:tc>
        <w:tc>
          <w:tcPr>
            <w:tcW w:w="1233" w:type="dxa"/>
            <w:tcBorders>
              <w:top w:val="single" w:sz="6" w:space="0" w:color="000080"/>
              <w:left w:val="single" w:sz="6" w:space="0" w:color="000080"/>
              <w:bottom w:val="single" w:sz="6" w:space="0" w:color="000080"/>
              <w:right w:val="single" w:sz="6" w:space="0" w:color="000080"/>
            </w:tcBorders>
            <w:vAlign w:val="center"/>
          </w:tcPr>
          <w:p w14:paraId="5EE3C67E" w14:textId="7272B872" w:rsidR="008F7636" w:rsidRPr="00104B8D" w:rsidRDefault="008F7636" w:rsidP="00104B8D">
            <w:pPr>
              <w:pStyle w:val="Figure1"/>
              <w:spacing w:before="0" w:after="0"/>
              <w:rPr>
                <w:b w:val="0"/>
                <w:sz w:val="18"/>
              </w:rPr>
            </w:pPr>
            <w:r w:rsidRPr="00104B8D">
              <w:rPr>
                <w:b w:val="0"/>
                <w:sz w:val="18"/>
              </w:rPr>
              <w:t>1</w:t>
            </w:r>
            <w:r w:rsidR="00104B8D" w:rsidRPr="00104B8D">
              <w:rPr>
                <w:b w:val="0"/>
                <w:sz w:val="18"/>
              </w:rPr>
              <w:t>0</w:t>
            </w:r>
            <w:r w:rsidRPr="00104B8D">
              <w:rPr>
                <w:b w:val="0"/>
                <w:sz w:val="18"/>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6342C94E" w14:textId="77777777" w:rsidR="008F7636" w:rsidRPr="001708F9" w:rsidRDefault="008F7636"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1431A701" w14:textId="77777777" w:rsidR="008F7636" w:rsidRPr="001708F9" w:rsidRDefault="008F7636"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4FE099E5" w14:textId="77777777" w:rsidR="008F7636" w:rsidRPr="001708F9" w:rsidRDefault="008F7636" w:rsidP="001708F9">
            <w:pPr>
              <w:pStyle w:val="Figure1"/>
              <w:spacing w:before="0" w:after="0"/>
              <w:rPr>
                <w:sz w:val="18"/>
                <w:highlight w:val="cyan"/>
              </w:rPr>
            </w:pPr>
          </w:p>
        </w:tc>
      </w:tr>
      <w:tr w:rsidR="008F7636" w:rsidRPr="00F100D8" w14:paraId="1A4AAF9E" w14:textId="77777777" w:rsidTr="00A21D66">
        <w:trPr>
          <w:trHeight w:val="381"/>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03120396" w14:textId="04BFC58D" w:rsidR="008F7636" w:rsidRPr="001708F9" w:rsidRDefault="008F7636" w:rsidP="00104B8D">
            <w:pPr>
              <w:rPr>
                <w:rFonts w:ascii="Arial" w:hAnsi="Arial" w:cs="Arial"/>
                <w:sz w:val="18"/>
                <w:szCs w:val="22"/>
                <w:lang w:val="en-GB"/>
              </w:rPr>
            </w:pPr>
            <w:r w:rsidRPr="001708F9">
              <w:rPr>
                <w:rFonts w:ascii="Arial" w:hAnsi="Arial" w:cs="Arial"/>
                <w:snapToGrid w:val="0"/>
                <w:sz w:val="18"/>
              </w:rPr>
              <w:t xml:space="preserve">1.3. </w:t>
            </w:r>
            <w:r w:rsidR="00104B8D">
              <w:rPr>
                <w:rFonts w:ascii="Arial" w:hAnsi="Arial" w:cs="Arial"/>
                <w:snapToGrid w:val="0"/>
                <w:sz w:val="18"/>
              </w:rPr>
              <w:t>Organization’s</w:t>
            </w:r>
            <w:r w:rsidRPr="001708F9">
              <w:rPr>
                <w:rFonts w:ascii="Arial" w:hAnsi="Arial" w:cs="Arial"/>
                <w:snapToGrid w:val="0"/>
                <w:sz w:val="18"/>
              </w:rPr>
              <w:t xml:space="preserve"> </w:t>
            </w:r>
            <w:r w:rsidR="00104B8D">
              <w:rPr>
                <w:rFonts w:ascii="Arial" w:hAnsi="Arial" w:cs="Arial"/>
                <w:snapToGrid w:val="0"/>
                <w:sz w:val="18"/>
              </w:rPr>
              <w:t>financial and HR capacity</w:t>
            </w:r>
          </w:p>
        </w:tc>
        <w:tc>
          <w:tcPr>
            <w:tcW w:w="1233" w:type="dxa"/>
            <w:tcBorders>
              <w:top w:val="single" w:sz="6" w:space="0" w:color="000080"/>
              <w:left w:val="single" w:sz="6" w:space="0" w:color="000080"/>
              <w:bottom w:val="single" w:sz="6" w:space="0" w:color="000080"/>
              <w:right w:val="single" w:sz="6" w:space="0" w:color="000080"/>
            </w:tcBorders>
            <w:vAlign w:val="center"/>
          </w:tcPr>
          <w:p w14:paraId="65205467" w14:textId="3149116E" w:rsidR="008F7636" w:rsidRPr="00104B8D" w:rsidRDefault="008F7636" w:rsidP="00104B8D">
            <w:pPr>
              <w:pStyle w:val="Figure1"/>
              <w:spacing w:before="0" w:after="0"/>
              <w:rPr>
                <w:b w:val="0"/>
                <w:sz w:val="18"/>
              </w:rPr>
            </w:pPr>
            <w:r w:rsidRPr="00104B8D">
              <w:rPr>
                <w:b w:val="0"/>
                <w:sz w:val="18"/>
              </w:rPr>
              <w:t>1</w:t>
            </w:r>
            <w:r w:rsidR="00104B8D" w:rsidRPr="00104B8D">
              <w:rPr>
                <w:b w:val="0"/>
                <w:sz w:val="18"/>
              </w:rPr>
              <w:t>0</w:t>
            </w:r>
            <w:r w:rsidRPr="00104B8D">
              <w:rPr>
                <w:b w:val="0"/>
                <w:sz w:val="18"/>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2452D521" w14:textId="77777777" w:rsidR="008F7636" w:rsidRPr="001708F9" w:rsidRDefault="008F7636"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18C71813" w14:textId="77777777" w:rsidR="008F7636" w:rsidRPr="001708F9" w:rsidRDefault="008F7636"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28F35683" w14:textId="77777777" w:rsidR="008F7636" w:rsidRPr="001708F9" w:rsidRDefault="008F7636" w:rsidP="001708F9">
            <w:pPr>
              <w:pStyle w:val="Figure1"/>
              <w:spacing w:before="0" w:after="0"/>
              <w:rPr>
                <w:sz w:val="18"/>
                <w:highlight w:val="cyan"/>
              </w:rPr>
            </w:pPr>
          </w:p>
        </w:tc>
      </w:tr>
      <w:tr w:rsidR="008F7636" w:rsidRPr="00F100D8" w14:paraId="0D499F8D" w14:textId="77777777" w:rsidTr="00A21D66">
        <w:trPr>
          <w:trHeight w:val="381"/>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3EAD248E" w14:textId="3CEE6B06" w:rsidR="008F7636" w:rsidRPr="001708F9" w:rsidRDefault="008F7636" w:rsidP="00981BCD">
            <w:pPr>
              <w:rPr>
                <w:rFonts w:ascii="Arial" w:hAnsi="Arial" w:cs="Arial"/>
                <w:snapToGrid w:val="0"/>
                <w:sz w:val="18"/>
              </w:rPr>
            </w:pPr>
            <w:r w:rsidRPr="001708F9">
              <w:rPr>
                <w:rFonts w:ascii="Arial" w:hAnsi="Arial" w:cs="Arial"/>
                <w:snapToGrid w:val="0"/>
                <w:sz w:val="18"/>
              </w:rPr>
              <w:t>1.4. Extent to which any work would be subcontracted (subcontracting carries additional risks which may affect project implementation, but properly done it offers a chance to access specialized skills)</w:t>
            </w:r>
          </w:p>
        </w:tc>
        <w:tc>
          <w:tcPr>
            <w:tcW w:w="1233" w:type="dxa"/>
            <w:tcBorders>
              <w:top w:val="single" w:sz="6" w:space="0" w:color="000080"/>
              <w:left w:val="single" w:sz="6" w:space="0" w:color="000080"/>
              <w:bottom w:val="single" w:sz="6" w:space="0" w:color="000080"/>
              <w:right w:val="single" w:sz="6" w:space="0" w:color="000080"/>
            </w:tcBorders>
            <w:vAlign w:val="center"/>
          </w:tcPr>
          <w:p w14:paraId="13603EF2" w14:textId="4BE6FA4A" w:rsidR="008F7636" w:rsidRPr="00104B8D" w:rsidRDefault="00104B8D" w:rsidP="001708F9">
            <w:pPr>
              <w:pStyle w:val="Figure1"/>
              <w:spacing w:before="0" w:after="0"/>
              <w:rPr>
                <w:b w:val="0"/>
                <w:sz w:val="18"/>
              </w:rPr>
            </w:pPr>
            <w:r w:rsidRPr="00104B8D">
              <w:rPr>
                <w:b w:val="0"/>
                <w:sz w:val="18"/>
              </w:rPr>
              <w:t>5</w:t>
            </w:r>
            <w:r w:rsidR="008F7636" w:rsidRPr="00104B8D">
              <w:rPr>
                <w:b w:val="0"/>
                <w:sz w:val="18"/>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6E5B77D8" w14:textId="77777777" w:rsidR="008F7636" w:rsidRPr="001708F9" w:rsidRDefault="008F7636"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46118092" w14:textId="77777777" w:rsidR="008F7636" w:rsidRPr="001708F9" w:rsidRDefault="008F7636"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287E387B" w14:textId="77777777" w:rsidR="008F7636" w:rsidRPr="001708F9" w:rsidRDefault="008F7636" w:rsidP="001708F9">
            <w:pPr>
              <w:pStyle w:val="Figure1"/>
              <w:spacing w:before="0" w:after="0"/>
              <w:rPr>
                <w:sz w:val="18"/>
                <w:highlight w:val="cyan"/>
              </w:rPr>
            </w:pPr>
          </w:p>
        </w:tc>
      </w:tr>
      <w:tr w:rsidR="008F7636" w:rsidRPr="00F100D8" w14:paraId="679AE5EF" w14:textId="77777777" w:rsidTr="00F151A5">
        <w:trPr>
          <w:trHeight w:val="273"/>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415384E6" w14:textId="7F80D419" w:rsidR="008F7636" w:rsidRPr="001708F9" w:rsidRDefault="008F7636" w:rsidP="00104B8D">
            <w:pPr>
              <w:rPr>
                <w:rFonts w:ascii="Arial" w:hAnsi="Arial" w:cs="Arial"/>
                <w:snapToGrid w:val="0"/>
                <w:sz w:val="18"/>
              </w:rPr>
            </w:pPr>
            <w:r w:rsidRPr="001708F9">
              <w:rPr>
                <w:rFonts w:ascii="Arial" w:hAnsi="Arial" w:cs="Arial"/>
                <w:snapToGrid w:val="0"/>
                <w:sz w:val="18"/>
              </w:rPr>
              <w:t xml:space="preserve">1.5. </w:t>
            </w:r>
            <w:r w:rsidR="00104B8D">
              <w:rPr>
                <w:rFonts w:ascii="Arial" w:hAnsi="Arial" w:cs="Arial"/>
                <w:snapToGrid w:val="0"/>
                <w:sz w:val="18"/>
              </w:rPr>
              <w:t>Internal q</w:t>
            </w:r>
            <w:r w:rsidRPr="001708F9">
              <w:rPr>
                <w:rFonts w:ascii="Arial" w:hAnsi="Arial" w:cs="Arial"/>
                <w:snapToGrid w:val="0"/>
                <w:sz w:val="18"/>
              </w:rPr>
              <w:t>uality assurance procedures</w:t>
            </w:r>
            <w:r w:rsidR="00104B8D">
              <w:rPr>
                <w:rFonts w:ascii="Arial" w:hAnsi="Arial" w:cs="Arial"/>
                <w:snapToGrid w:val="0"/>
                <w:sz w:val="18"/>
              </w:rPr>
              <w:t xml:space="preserve"> and capacity building mechanism.</w:t>
            </w:r>
          </w:p>
        </w:tc>
        <w:tc>
          <w:tcPr>
            <w:tcW w:w="1233" w:type="dxa"/>
            <w:tcBorders>
              <w:top w:val="single" w:sz="6" w:space="0" w:color="000080"/>
              <w:left w:val="single" w:sz="6" w:space="0" w:color="000080"/>
              <w:bottom w:val="single" w:sz="6" w:space="0" w:color="000080"/>
              <w:right w:val="single" w:sz="6" w:space="0" w:color="000080"/>
            </w:tcBorders>
            <w:vAlign w:val="center"/>
          </w:tcPr>
          <w:p w14:paraId="3C1E3D3A" w14:textId="0173241D" w:rsidR="008F7636" w:rsidRPr="00104B8D" w:rsidRDefault="00104B8D" w:rsidP="001708F9">
            <w:pPr>
              <w:pStyle w:val="Figure1"/>
              <w:spacing w:before="0" w:after="0"/>
              <w:rPr>
                <w:b w:val="0"/>
                <w:sz w:val="18"/>
              </w:rPr>
            </w:pPr>
            <w:r w:rsidRPr="00104B8D">
              <w:rPr>
                <w:b w:val="0"/>
                <w:sz w:val="18"/>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F1FB375" w14:textId="77777777" w:rsidR="008F7636" w:rsidRPr="001708F9" w:rsidRDefault="008F7636"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2E348418" w14:textId="77777777" w:rsidR="008F7636" w:rsidRPr="001708F9" w:rsidRDefault="008F7636"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2FBC5879" w14:textId="77777777" w:rsidR="008F7636" w:rsidRPr="001708F9" w:rsidRDefault="008F7636" w:rsidP="001708F9">
            <w:pPr>
              <w:pStyle w:val="Figure1"/>
              <w:spacing w:before="0" w:after="0"/>
              <w:rPr>
                <w:sz w:val="18"/>
                <w:highlight w:val="cyan"/>
              </w:rPr>
            </w:pPr>
          </w:p>
        </w:tc>
      </w:tr>
      <w:tr w:rsidR="008020BD" w:rsidRPr="00F100D8" w14:paraId="3FCACFD1" w14:textId="77777777" w:rsidTr="001708F9">
        <w:trPr>
          <w:trHeight w:val="264"/>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1D1B3F93" w14:textId="2C8C357B" w:rsidR="008020BD" w:rsidRPr="001708F9" w:rsidRDefault="001708F9" w:rsidP="001708F9">
            <w:pPr>
              <w:rPr>
                <w:rFonts w:ascii="Arial" w:hAnsi="Arial" w:cs="Arial"/>
                <w:sz w:val="18"/>
                <w:szCs w:val="22"/>
                <w:lang w:val="en-GB"/>
              </w:rPr>
            </w:pPr>
            <w:r w:rsidRPr="001708F9">
              <w:rPr>
                <w:rFonts w:ascii="Arial" w:hAnsi="Arial" w:cs="Arial"/>
                <w:snapToGrid w:val="0"/>
                <w:sz w:val="18"/>
              </w:rPr>
              <w:t>2</w:t>
            </w:r>
            <w:r w:rsidR="008F7636" w:rsidRPr="001708F9">
              <w:rPr>
                <w:rFonts w:ascii="Arial" w:hAnsi="Arial" w:cs="Arial"/>
                <w:snapToGrid w:val="0"/>
                <w:sz w:val="18"/>
              </w:rPr>
              <w:t>. Proposed Methodology, Approach and Implementation Plan</w:t>
            </w:r>
          </w:p>
        </w:tc>
        <w:tc>
          <w:tcPr>
            <w:tcW w:w="1233"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3962B315" w14:textId="35068F8C" w:rsidR="008020BD" w:rsidRPr="001708F9" w:rsidRDefault="008F7636" w:rsidP="001708F9">
            <w:pPr>
              <w:pStyle w:val="Figure1"/>
              <w:spacing w:before="0" w:after="0"/>
              <w:rPr>
                <w:sz w:val="18"/>
              </w:rPr>
            </w:pPr>
            <w:r w:rsidRPr="001708F9">
              <w:rPr>
                <w:sz w:val="18"/>
              </w:rPr>
              <w:t>30</w:t>
            </w:r>
            <w:r w:rsidR="008020BD" w:rsidRPr="001708F9">
              <w:rPr>
                <w:sz w:val="18"/>
              </w:rPr>
              <w:t>0</w:t>
            </w:r>
          </w:p>
        </w:tc>
        <w:tc>
          <w:tcPr>
            <w:tcW w:w="1476"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1A7D0DD0" w14:textId="77777777" w:rsidR="008020BD" w:rsidRPr="001708F9" w:rsidRDefault="008020BD"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4A87AE97" w14:textId="6271663A" w:rsidR="008020BD" w:rsidRPr="001708F9" w:rsidRDefault="008020BD" w:rsidP="001708F9">
            <w:pPr>
              <w:pStyle w:val="Figure1"/>
              <w:spacing w:before="0" w:after="0"/>
              <w:rPr>
                <w:sz w:val="18"/>
              </w:rPr>
            </w:pPr>
            <w:r w:rsidRPr="001708F9">
              <w:rPr>
                <w:sz w:val="18"/>
              </w:rPr>
              <w:t>3</w:t>
            </w:r>
            <w:r w:rsidR="008F7636" w:rsidRPr="001708F9">
              <w:rPr>
                <w:sz w:val="18"/>
              </w:rPr>
              <w:t>0</w:t>
            </w:r>
            <w:r w:rsidRPr="001708F9">
              <w:rPr>
                <w:sz w:val="18"/>
              </w:rPr>
              <w:t>%</w:t>
            </w:r>
          </w:p>
        </w:tc>
        <w:tc>
          <w:tcPr>
            <w:tcW w:w="1952"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5241C260" w14:textId="77777777" w:rsidR="008020BD" w:rsidRPr="001708F9" w:rsidRDefault="008020BD" w:rsidP="001708F9">
            <w:pPr>
              <w:pStyle w:val="Figure1"/>
              <w:spacing w:before="0" w:after="0"/>
              <w:rPr>
                <w:sz w:val="18"/>
                <w:highlight w:val="cyan"/>
              </w:rPr>
            </w:pPr>
          </w:p>
        </w:tc>
      </w:tr>
      <w:tr w:rsidR="001708F9" w:rsidRPr="00F100D8" w14:paraId="15B5B852" w14:textId="77777777" w:rsidTr="00265977">
        <w:trPr>
          <w:trHeight w:val="264"/>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14263CA8" w14:textId="62A104B6" w:rsidR="001708F9" w:rsidRPr="001708F9" w:rsidRDefault="001708F9" w:rsidP="001708F9">
            <w:pPr>
              <w:rPr>
                <w:rFonts w:ascii="Arial" w:hAnsi="Arial" w:cs="Arial"/>
                <w:snapToGrid w:val="0"/>
                <w:sz w:val="18"/>
              </w:rPr>
            </w:pPr>
            <w:r w:rsidRPr="001708F9">
              <w:rPr>
                <w:rFonts w:ascii="Arial" w:hAnsi="Arial" w:cs="Arial"/>
                <w:snapToGrid w:val="0"/>
                <w:sz w:val="18"/>
              </w:rPr>
              <w:t>2.1. Offeror</w:t>
            </w:r>
            <w:r w:rsidR="00104B8D">
              <w:rPr>
                <w:rFonts w:ascii="Arial" w:hAnsi="Arial" w:cs="Arial"/>
                <w:snapToGrid w:val="0"/>
                <w:sz w:val="18"/>
              </w:rPr>
              <w:t>’s</w:t>
            </w:r>
            <w:r w:rsidRPr="001708F9">
              <w:rPr>
                <w:rFonts w:ascii="Arial" w:hAnsi="Arial" w:cs="Arial"/>
                <w:snapToGrid w:val="0"/>
                <w:sz w:val="18"/>
              </w:rPr>
              <w:t xml:space="preserve"> understand</w:t>
            </w:r>
            <w:r w:rsidR="00104B8D">
              <w:rPr>
                <w:rFonts w:ascii="Arial" w:hAnsi="Arial" w:cs="Arial"/>
                <w:snapToGrid w:val="0"/>
                <w:sz w:val="18"/>
              </w:rPr>
              <w:t>ing of the ToR.</w:t>
            </w:r>
            <w:r w:rsidRPr="001708F9">
              <w:rPr>
                <w:rFonts w:ascii="Arial" w:hAnsi="Arial" w:cs="Arial"/>
                <w:snapToGrid w:val="0"/>
                <w:sz w:val="18"/>
              </w:rPr>
              <w:t xml:space="preserve"> </w:t>
            </w:r>
          </w:p>
          <w:p w14:paraId="3423CE50" w14:textId="25AD0620" w:rsidR="001708F9" w:rsidRPr="001708F9" w:rsidRDefault="001708F9" w:rsidP="001708F9">
            <w:pPr>
              <w:rPr>
                <w:rFonts w:ascii="Arial" w:hAnsi="Arial" w:cs="Arial"/>
                <w:snapToGrid w:val="0"/>
                <w:sz w:val="18"/>
              </w:rPr>
            </w:pPr>
            <w:r w:rsidRPr="001708F9">
              <w:rPr>
                <w:rFonts w:ascii="Arial" w:hAnsi="Arial" w:cs="Arial"/>
                <w:snapToGrid w:val="0"/>
                <w:sz w:val="18"/>
              </w:rPr>
              <w:t xml:space="preserve">- Provided adequate response to the TOR </w:t>
            </w:r>
            <w:r w:rsidRPr="001708F9">
              <w:rPr>
                <w:rFonts w:ascii="Arial" w:hAnsi="Arial" w:cs="Arial"/>
                <w:bCs/>
                <w:sz w:val="18"/>
                <w:lang w:val="en-GB"/>
              </w:rPr>
              <w:t>by listing a detailed description of the essential performance characteristics proposed and demonstrating how the proposed methodology meets or exceeds the requirement.</w:t>
            </w:r>
          </w:p>
        </w:tc>
        <w:tc>
          <w:tcPr>
            <w:tcW w:w="1233" w:type="dxa"/>
            <w:tcBorders>
              <w:top w:val="single" w:sz="6" w:space="0" w:color="000080"/>
              <w:left w:val="single" w:sz="6" w:space="0" w:color="000080"/>
              <w:bottom w:val="single" w:sz="6" w:space="0" w:color="000080"/>
              <w:right w:val="single" w:sz="6" w:space="0" w:color="000080"/>
            </w:tcBorders>
          </w:tcPr>
          <w:p w14:paraId="74110E43" w14:textId="77777777" w:rsidR="001708F9" w:rsidRPr="004149BB" w:rsidRDefault="001708F9" w:rsidP="001708F9">
            <w:pPr>
              <w:jc w:val="center"/>
              <w:rPr>
                <w:rFonts w:asciiTheme="minorHAnsi" w:hAnsiTheme="minorHAnsi"/>
                <w:snapToGrid w:val="0"/>
              </w:rPr>
            </w:pPr>
          </w:p>
          <w:p w14:paraId="5CAE9526" w14:textId="0D9AC219" w:rsidR="001708F9" w:rsidRPr="001708F9" w:rsidRDefault="00861C93" w:rsidP="001708F9">
            <w:pPr>
              <w:pStyle w:val="Figure1"/>
              <w:spacing w:before="0" w:after="0"/>
              <w:rPr>
                <w:sz w:val="18"/>
              </w:rPr>
            </w:pPr>
            <w:r>
              <w:rPr>
                <w:rFonts w:asciiTheme="minorHAnsi" w:hAnsiTheme="minorHAnsi"/>
                <w:snapToGrid w:val="0"/>
              </w:rPr>
              <w:t>8</w:t>
            </w:r>
            <w:r w:rsidR="001708F9" w:rsidRPr="004149BB">
              <w:rPr>
                <w:rFonts w:asciiTheme="minorHAnsi" w:hAnsiTheme="minorHAnsi"/>
                <w:snapToGrid w:val="0"/>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309CB496"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06C8B9E9" w14:textId="77777777" w:rsidR="001708F9" w:rsidRPr="001708F9" w:rsidRDefault="001708F9"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5D90C3D5" w14:textId="77777777" w:rsidR="001708F9" w:rsidRPr="001708F9" w:rsidRDefault="001708F9" w:rsidP="001708F9">
            <w:pPr>
              <w:pStyle w:val="Figure1"/>
              <w:spacing w:before="0" w:after="0"/>
              <w:rPr>
                <w:sz w:val="18"/>
                <w:highlight w:val="cyan"/>
              </w:rPr>
            </w:pPr>
          </w:p>
        </w:tc>
      </w:tr>
      <w:tr w:rsidR="001708F9" w:rsidRPr="00F100D8" w14:paraId="23CCF28B" w14:textId="77777777" w:rsidTr="00265977">
        <w:trPr>
          <w:trHeight w:val="264"/>
          <w:tblHeader/>
          <w:jc w:val="center"/>
        </w:trPr>
        <w:tc>
          <w:tcPr>
            <w:tcW w:w="3529" w:type="dxa"/>
            <w:tcBorders>
              <w:top w:val="single" w:sz="6" w:space="0" w:color="000080"/>
              <w:left w:val="single" w:sz="6" w:space="0" w:color="000080"/>
              <w:bottom w:val="single" w:sz="6" w:space="0" w:color="000080"/>
              <w:right w:val="single" w:sz="6" w:space="0" w:color="000080"/>
            </w:tcBorders>
          </w:tcPr>
          <w:p w14:paraId="3C28C83F" w14:textId="69B27B37" w:rsidR="001708F9" w:rsidRPr="001708F9" w:rsidRDefault="00F151A5" w:rsidP="001708F9">
            <w:pPr>
              <w:rPr>
                <w:rFonts w:ascii="Arial" w:hAnsi="Arial" w:cs="Arial"/>
                <w:snapToGrid w:val="0"/>
                <w:sz w:val="18"/>
              </w:rPr>
            </w:pPr>
            <w:r>
              <w:br w:type="page"/>
            </w:r>
            <w:r w:rsidR="001708F9" w:rsidRPr="001708F9">
              <w:rPr>
                <w:rFonts w:ascii="Arial" w:hAnsi="Arial" w:cs="Arial"/>
                <w:snapToGrid w:val="0"/>
                <w:sz w:val="18"/>
              </w:rPr>
              <w:t xml:space="preserve">2.2. </w:t>
            </w:r>
            <w:r w:rsidR="00861C93">
              <w:rPr>
                <w:rFonts w:ascii="Arial" w:hAnsi="Arial" w:cs="Arial"/>
                <w:snapToGrid w:val="0"/>
                <w:sz w:val="18"/>
              </w:rPr>
              <w:t>R</w:t>
            </w:r>
            <w:r w:rsidR="00104B8D">
              <w:rPr>
                <w:rFonts w:ascii="Arial" w:hAnsi="Arial" w:cs="Arial"/>
                <w:snapToGrid w:val="0"/>
                <w:sz w:val="18"/>
              </w:rPr>
              <w:t xml:space="preserve">esponsiveness and coverage of the </w:t>
            </w:r>
            <w:r w:rsidR="00861C93">
              <w:rPr>
                <w:rFonts w:ascii="Arial" w:hAnsi="Arial" w:cs="Arial"/>
                <w:snapToGrid w:val="0"/>
                <w:sz w:val="18"/>
              </w:rPr>
              <w:t xml:space="preserve">the work plan in comparison to the </w:t>
            </w:r>
            <w:r w:rsidR="00104B8D">
              <w:rPr>
                <w:rFonts w:ascii="Arial" w:hAnsi="Arial" w:cs="Arial"/>
                <w:snapToGrid w:val="0"/>
                <w:sz w:val="18"/>
              </w:rPr>
              <w:t xml:space="preserve">ToR. </w:t>
            </w:r>
          </w:p>
          <w:p w14:paraId="44F98E07" w14:textId="4F9C24BD" w:rsidR="001708F9" w:rsidRPr="001708F9" w:rsidRDefault="00F151A5" w:rsidP="001708F9">
            <w:pPr>
              <w:rPr>
                <w:rFonts w:ascii="Arial" w:hAnsi="Arial" w:cs="Arial"/>
                <w:snapToGrid w:val="0"/>
                <w:sz w:val="18"/>
              </w:rPr>
            </w:pPr>
            <w:r>
              <w:rPr>
                <w:rFonts w:ascii="Arial" w:hAnsi="Arial" w:cs="Arial"/>
                <w:snapToGrid w:val="0"/>
                <w:sz w:val="18"/>
              </w:rPr>
              <w:t xml:space="preserve">- </w:t>
            </w:r>
            <w:r w:rsidR="001708F9" w:rsidRPr="001708F9">
              <w:rPr>
                <w:rFonts w:ascii="Arial" w:hAnsi="Arial" w:cs="Arial"/>
                <w:snapToGrid w:val="0"/>
                <w:sz w:val="18"/>
              </w:rPr>
              <w:t>The schedule of work addressed the needs stated in the TOR, logical, realistic and promise efficient implementation</w:t>
            </w:r>
          </w:p>
        </w:tc>
        <w:tc>
          <w:tcPr>
            <w:tcW w:w="1233" w:type="dxa"/>
            <w:tcBorders>
              <w:top w:val="single" w:sz="6" w:space="0" w:color="000080"/>
              <w:left w:val="single" w:sz="6" w:space="0" w:color="000080"/>
              <w:bottom w:val="single" w:sz="6" w:space="0" w:color="000080"/>
              <w:right w:val="single" w:sz="6" w:space="0" w:color="000080"/>
            </w:tcBorders>
          </w:tcPr>
          <w:p w14:paraId="04A2D51E" w14:textId="77777777" w:rsidR="001708F9" w:rsidRPr="004149BB" w:rsidRDefault="001708F9" w:rsidP="001708F9">
            <w:pPr>
              <w:jc w:val="center"/>
              <w:rPr>
                <w:rFonts w:asciiTheme="minorHAnsi" w:hAnsiTheme="minorHAnsi"/>
                <w:snapToGrid w:val="0"/>
              </w:rPr>
            </w:pPr>
          </w:p>
          <w:p w14:paraId="34CA6B13" w14:textId="36415F5D" w:rsidR="001708F9" w:rsidRPr="001708F9" w:rsidRDefault="00861C93" w:rsidP="001708F9">
            <w:pPr>
              <w:pStyle w:val="Figure1"/>
              <w:spacing w:before="0" w:after="0"/>
              <w:rPr>
                <w:sz w:val="18"/>
              </w:rPr>
            </w:pPr>
            <w:r>
              <w:rPr>
                <w:rFonts w:asciiTheme="minorHAnsi" w:hAnsiTheme="minorHAnsi"/>
                <w:snapToGrid w:val="0"/>
              </w:rPr>
              <w:t>8</w:t>
            </w:r>
            <w:r w:rsidR="001708F9" w:rsidRPr="004149BB">
              <w:rPr>
                <w:rFonts w:asciiTheme="minorHAnsi" w:hAnsiTheme="minorHAnsi"/>
                <w:snapToGrid w:val="0"/>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7A8B26"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7C390313" w14:textId="77777777" w:rsidR="001708F9" w:rsidRPr="001708F9" w:rsidRDefault="001708F9"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3237DAAD" w14:textId="77777777" w:rsidR="001708F9" w:rsidRPr="001708F9" w:rsidRDefault="001708F9" w:rsidP="001708F9">
            <w:pPr>
              <w:pStyle w:val="Figure1"/>
              <w:spacing w:before="0" w:after="0"/>
              <w:rPr>
                <w:sz w:val="18"/>
                <w:highlight w:val="cyan"/>
              </w:rPr>
            </w:pPr>
          </w:p>
        </w:tc>
      </w:tr>
      <w:tr w:rsidR="001708F9" w:rsidRPr="00F100D8" w14:paraId="35D88A76" w14:textId="77777777" w:rsidTr="00265977">
        <w:trPr>
          <w:trHeight w:val="264"/>
          <w:tblHeader/>
          <w:jc w:val="center"/>
        </w:trPr>
        <w:tc>
          <w:tcPr>
            <w:tcW w:w="3529" w:type="dxa"/>
            <w:tcBorders>
              <w:top w:val="single" w:sz="6" w:space="0" w:color="000080"/>
              <w:left w:val="single" w:sz="6" w:space="0" w:color="000080"/>
              <w:bottom w:val="single" w:sz="6" w:space="0" w:color="000080"/>
              <w:right w:val="single" w:sz="6" w:space="0" w:color="000080"/>
            </w:tcBorders>
          </w:tcPr>
          <w:p w14:paraId="0CAA54B1" w14:textId="2B10F8E8" w:rsidR="001708F9" w:rsidRPr="001708F9" w:rsidRDefault="001708F9" w:rsidP="001708F9">
            <w:pPr>
              <w:rPr>
                <w:rFonts w:ascii="Arial" w:hAnsi="Arial" w:cs="Arial"/>
                <w:snapToGrid w:val="0"/>
                <w:sz w:val="18"/>
              </w:rPr>
            </w:pPr>
            <w:r w:rsidRPr="001708F9">
              <w:rPr>
                <w:rFonts w:ascii="Arial" w:hAnsi="Arial" w:cs="Arial"/>
                <w:snapToGrid w:val="0"/>
                <w:sz w:val="18"/>
              </w:rPr>
              <w:t xml:space="preserve">2.3. </w:t>
            </w:r>
            <w:r w:rsidR="00861C93">
              <w:rPr>
                <w:rFonts w:ascii="Arial" w:hAnsi="Arial" w:cs="Arial"/>
                <w:snapToGrid w:val="0"/>
                <w:sz w:val="18"/>
              </w:rPr>
              <w:t xml:space="preserve">Comprehensiveness of the work plan in terms of its logical interrelation with each component. </w:t>
            </w:r>
          </w:p>
          <w:p w14:paraId="7D7FCFAE" w14:textId="70B427E1" w:rsidR="001708F9" w:rsidRPr="00F151A5" w:rsidRDefault="00F151A5" w:rsidP="00F151A5">
            <w:pPr>
              <w:widowControl w:val="0"/>
              <w:contextualSpacing/>
              <w:rPr>
                <w:rFonts w:ascii="Arial" w:hAnsi="Arial" w:cs="Arial"/>
                <w:snapToGrid w:val="0"/>
                <w:sz w:val="18"/>
              </w:rPr>
            </w:pPr>
            <w:r>
              <w:rPr>
                <w:rFonts w:ascii="Arial" w:hAnsi="Arial" w:cs="Arial"/>
                <w:snapToGrid w:val="0"/>
                <w:sz w:val="18"/>
              </w:rPr>
              <w:t xml:space="preserve">- </w:t>
            </w:r>
            <w:r w:rsidR="001708F9" w:rsidRPr="00F151A5">
              <w:rPr>
                <w:rFonts w:ascii="Arial" w:hAnsi="Arial" w:cs="Arial"/>
                <w:snapToGrid w:val="0"/>
                <w:sz w:val="18"/>
              </w:rPr>
              <w:t xml:space="preserve">The number of personnel proposed, time allocation and clearly defined roles and responsibilities are well justified providing full area coverage and optimum quality of service  </w:t>
            </w:r>
          </w:p>
          <w:p w14:paraId="2B4F4E0F" w14:textId="0B6BFFFC" w:rsidR="001708F9" w:rsidRPr="00F151A5" w:rsidRDefault="00F151A5" w:rsidP="00F151A5">
            <w:pPr>
              <w:widowControl w:val="0"/>
              <w:contextualSpacing/>
              <w:rPr>
                <w:rFonts w:ascii="Arial" w:hAnsi="Arial" w:cs="Arial"/>
                <w:snapToGrid w:val="0"/>
                <w:sz w:val="18"/>
              </w:rPr>
            </w:pPr>
            <w:r>
              <w:rPr>
                <w:rFonts w:ascii="Arial" w:hAnsi="Arial" w:cs="Arial"/>
                <w:snapToGrid w:val="0"/>
                <w:sz w:val="18"/>
              </w:rPr>
              <w:t xml:space="preserve">- </w:t>
            </w:r>
            <w:r w:rsidR="001708F9" w:rsidRPr="00F151A5">
              <w:rPr>
                <w:rFonts w:ascii="Arial" w:hAnsi="Arial" w:cs="Arial"/>
                <w:snapToGrid w:val="0"/>
                <w:sz w:val="18"/>
              </w:rPr>
              <w:t>Well established supply management of good quality cleaning materials and supplies</w:t>
            </w:r>
          </w:p>
          <w:p w14:paraId="1C725511" w14:textId="658D1E30" w:rsidR="001708F9" w:rsidRPr="00F151A5" w:rsidRDefault="00F151A5" w:rsidP="00F151A5">
            <w:pPr>
              <w:widowControl w:val="0"/>
              <w:contextualSpacing/>
              <w:rPr>
                <w:rFonts w:ascii="Arial" w:hAnsi="Arial" w:cs="Arial"/>
                <w:snapToGrid w:val="0"/>
                <w:sz w:val="18"/>
              </w:rPr>
            </w:pPr>
            <w:r>
              <w:rPr>
                <w:rFonts w:ascii="Arial" w:hAnsi="Arial" w:cs="Arial"/>
                <w:snapToGrid w:val="0"/>
                <w:sz w:val="18"/>
              </w:rPr>
              <w:t xml:space="preserve">- </w:t>
            </w:r>
            <w:r w:rsidR="001708F9" w:rsidRPr="00F151A5">
              <w:rPr>
                <w:rFonts w:ascii="Arial" w:hAnsi="Arial" w:cs="Arial"/>
                <w:snapToGrid w:val="0"/>
                <w:sz w:val="18"/>
              </w:rPr>
              <w:t xml:space="preserve">The proposed equipment and tools meet the needs of the requirement </w:t>
            </w:r>
          </w:p>
          <w:p w14:paraId="77B22358" w14:textId="693628D1" w:rsidR="001708F9" w:rsidRPr="001708F9" w:rsidRDefault="001708F9" w:rsidP="001708F9">
            <w:pPr>
              <w:rPr>
                <w:rFonts w:ascii="Arial" w:hAnsi="Arial" w:cs="Arial"/>
                <w:snapToGrid w:val="0"/>
                <w:sz w:val="18"/>
              </w:rPr>
            </w:pPr>
            <w:r w:rsidRPr="001708F9">
              <w:rPr>
                <w:rFonts w:ascii="Arial" w:hAnsi="Arial" w:cs="Arial"/>
                <w:snapToGrid w:val="0"/>
                <w:sz w:val="18"/>
              </w:rPr>
              <w:t>Uniforms/masks are provided to service staff</w:t>
            </w:r>
          </w:p>
        </w:tc>
        <w:tc>
          <w:tcPr>
            <w:tcW w:w="1233" w:type="dxa"/>
            <w:tcBorders>
              <w:top w:val="single" w:sz="6" w:space="0" w:color="000080"/>
              <w:left w:val="single" w:sz="6" w:space="0" w:color="000080"/>
              <w:bottom w:val="single" w:sz="6" w:space="0" w:color="000080"/>
              <w:right w:val="single" w:sz="6" w:space="0" w:color="000080"/>
            </w:tcBorders>
          </w:tcPr>
          <w:p w14:paraId="43C6BCB6" w14:textId="77777777" w:rsidR="001708F9" w:rsidRPr="004149BB" w:rsidRDefault="001708F9" w:rsidP="001708F9">
            <w:pPr>
              <w:jc w:val="center"/>
              <w:rPr>
                <w:rFonts w:asciiTheme="minorHAnsi" w:hAnsiTheme="minorHAnsi"/>
                <w:snapToGrid w:val="0"/>
              </w:rPr>
            </w:pPr>
          </w:p>
          <w:p w14:paraId="0802D39E" w14:textId="449FF708" w:rsidR="001708F9" w:rsidRPr="001708F9" w:rsidRDefault="00861C93" w:rsidP="001708F9">
            <w:pPr>
              <w:pStyle w:val="Figure1"/>
              <w:spacing w:before="0" w:after="0"/>
              <w:rPr>
                <w:sz w:val="18"/>
              </w:rPr>
            </w:pPr>
            <w:r>
              <w:rPr>
                <w:rFonts w:asciiTheme="minorHAnsi" w:hAnsiTheme="minorHAnsi"/>
                <w:snapToGrid w:val="0"/>
              </w:rPr>
              <w:t>8</w:t>
            </w:r>
            <w:r w:rsidR="001708F9">
              <w:rPr>
                <w:rFonts w:asciiTheme="minorHAnsi" w:hAnsiTheme="minorHAnsi"/>
                <w:snapToGrid w:val="0"/>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6F7D168F"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2CD754B3" w14:textId="77777777" w:rsidR="001708F9" w:rsidRPr="001708F9" w:rsidRDefault="001708F9"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5BD92E78" w14:textId="77777777" w:rsidR="001708F9" w:rsidRPr="001708F9" w:rsidRDefault="001708F9" w:rsidP="001708F9">
            <w:pPr>
              <w:pStyle w:val="Figure1"/>
              <w:spacing w:before="0" w:after="0"/>
              <w:rPr>
                <w:sz w:val="18"/>
                <w:highlight w:val="cyan"/>
              </w:rPr>
            </w:pPr>
          </w:p>
        </w:tc>
      </w:tr>
      <w:tr w:rsidR="001708F9" w:rsidRPr="00F100D8" w14:paraId="2939EEF1" w14:textId="77777777" w:rsidTr="00265977">
        <w:trPr>
          <w:trHeight w:val="264"/>
          <w:tblHeader/>
          <w:jc w:val="center"/>
        </w:trPr>
        <w:tc>
          <w:tcPr>
            <w:tcW w:w="3529" w:type="dxa"/>
            <w:tcBorders>
              <w:top w:val="single" w:sz="6" w:space="0" w:color="000080"/>
              <w:left w:val="single" w:sz="6" w:space="0" w:color="000080"/>
              <w:bottom w:val="single" w:sz="6" w:space="0" w:color="000080"/>
              <w:right w:val="single" w:sz="6" w:space="0" w:color="000080"/>
            </w:tcBorders>
          </w:tcPr>
          <w:p w14:paraId="61B5B502" w14:textId="26D5AFCC" w:rsidR="001708F9" w:rsidRPr="001708F9" w:rsidRDefault="001708F9" w:rsidP="00861C93">
            <w:pPr>
              <w:rPr>
                <w:rFonts w:ascii="Arial" w:hAnsi="Arial" w:cs="Arial"/>
                <w:snapToGrid w:val="0"/>
                <w:sz w:val="18"/>
              </w:rPr>
            </w:pPr>
            <w:r w:rsidRPr="001708F9">
              <w:rPr>
                <w:rFonts w:ascii="Arial" w:hAnsi="Arial" w:cs="Arial"/>
                <w:snapToGrid w:val="0"/>
                <w:sz w:val="18"/>
              </w:rPr>
              <w:t>2.4.</w:t>
            </w:r>
            <w:r w:rsidR="00861C93">
              <w:rPr>
                <w:rFonts w:ascii="Arial" w:hAnsi="Arial" w:cs="Arial"/>
                <w:snapToGrid w:val="0"/>
                <w:sz w:val="18"/>
              </w:rPr>
              <w:t xml:space="preserve"> Risk mitigation measures reflected in the work plan</w:t>
            </w:r>
            <w:r w:rsidRPr="001708F9">
              <w:rPr>
                <w:rFonts w:ascii="Arial" w:hAnsi="Arial" w:cs="Arial"/>
                <w:snapToGrid w:val="0"/>
                <w:sz w:val="18"/>
              </w:rPr>
              <w:t xml:space="preserve"> </w:t>
            </w:r>
            <w:r w:rsidR="00861C93">
              <w:rPr>
                <w:rFonts w:ascii="Arial" w:hAnsi="Arial" w:cs="Arial"/>
                <w:snapToGrid w:val="0"/>
                <w:sz w:val="18"/>
              </w:rPr>
              <w:t>in response to any kind of risk that may affect to the implementation of the contract.</w:t>
            </w:r>
          </w:p>
        </w:tc>
        <w:tc>
          <w:tcPr>
            <w:tcW w:w="1233" w:type="dxa"/>
            <w:tcBorders>
              <w:top w:val="single" w:sz="6" w:space="0" w:color="000080"/>
              <w:left w:val="single" w:sz="6" w:space="0" w:color="000080"/>
              <w:bottom w:val="single" w:sz="6" w:space="0" w:color="000080"/>
              <w:right w:val="single" w:sz="6" w:space="0" w:color="000080"/>
            </w:tcBorders>
          </w:tcPr>
          <w:p w14:paraId="12EDF355" w14:textId="38F3929F" w:rsidR="001708F9" w:rsidRPr="001708F9" w:rsidRDefault="00861C93" w:rsidP="001708F9">
            <w:pPr>
              <w:pStyle w:val="Figure1"/>
              <w:spacing w:before="0" w:after="0"/>
              <w:rPr>
                <w:sz w:val="18"/>
              </w:rPr>
            </w:pPr>
            <w:r>
              <w:rPr>
                <w:rFonts w:asciiTheme="minorHAnsi" w:hAnsiTheme="minorHAnsi"/>
                <w:snapToGrid w:val="0"/>
              </w:rPr>
              <w:t>6</w:t>
            </w:r>
            <w:r w:rsidR="001708F9" w:rsidRPr="004149BB">
              <w:rPr>
                <w:rFonts w:asciiTheme="minorHAnsi" w:hAnsiTheme="minorHAnsi"/>
                <w:snapToGrid w:val="0"/>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4D9CD16E"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141B42BA" w14:textId="77777777" w:rsidR="001708F9" w:rsidRPr="001708F9" w:rsidRDefault="001708F9" w:rsidP="001708F9">
            <w:pPr>
              <w:pStyle w:val="Figure1"/>
              <w:spacing w:before="0" w:after="0"/>
              <w:rPr>
                <w:sz w:val="18"/>
              </w:rPr>
            </w:pPr>
          </w:p>
        </w:tc>
        <w:tc>
          <w:tcPr>
            <w:tcW w:w="1952" w:type="dxa"/>
            <w:tcBorders>
              <w:top w:val="single" w:sz="6" w:space="0" w:color="000080"/>
              <w:left w:val="single" w:sz="6" w:space="0" w:color="000080"/>
              <w:bottom w:val="single" w:sz="6" w:space="0" w:color="000080"/>
              <w:right w:val="single" w:sz="6" w:space="0" w:color="000080"/>
            </w:tcBorders>
            <w:vAlign w:val="center"/>
          </w:tcPr>
          <w:p w14:paraId="74DBA445" w14:textId="77777777" w:rsidR="001708F9" w:rsidRPr="001708F9" w:rsidRDefault="001708F9" w:rsidP="001708F9">
            <w:pPr>
              <w:pStyle w:val="Figure1"/>
              <w:spacing w:before="0" w:after="0"/>
              <w:rPr>
                <w:sz w:val="18"/>
                <w:highlight w:val="cyan"/>
              </w:rPr>
            </w:pPr>
          </w:p>
        </w:tc>
      </w:tr>
    </w:tbl>
    <w:p w14:paraId="3477C4DB" w14:textId="77E8DE07" w:rsidR="000C7A1F" w:rsidRDefault="000C7A1F"/>
    <w:tbl>
      <w:tblPr>
        <w:tblW w:w="950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233"/>
        <w:gridCol w:w="1476"/>
        <w:gridCol w:w="1314"/>
        <w:gridCol w:w="1941"/>
        <w:gridCol w:w="11"/>
      </w:tblGrid>
      <w:tr w:rsidR="001708F9" w:rsidRPr="00F100D8" w14:paraId="6C53C399" w14:textId="77777777" w:rsidTr="00F151A5">
        <w:trPr>
          <w:trHeight w:val="37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629350D4" w14:textId="300E6CFC" w:rsidR="001708F9" w:rsidRPr="001708F9" w:rsidRDefault="000C7A1F" w:rsidP="001708F9">
            <w:pPr>
              <w:rPr>
                <w:rFonts w:ascii="Arial" w:hAnsi="Arial" w:cs="Arial"/>
                <w:b/>
                <w:sz w:val="18"/>
                <w:szCs w:val="22"/>
                <w:lang w:val="en-GB"/>
              </w:rPr>
            </w:pPr>
            <w:r>
              <w:br w:type="page"/>
            </w:r>
            <w:r w:rsidR="001708F9" w:rsidRPr="001708F9">
              <w:rPr>
                <w:rFonts w:ascii="Arial" w:hAnsi="Arial" w:cs="Arial"/>
                <w:b/>
                <w:snapToGrid w:val="0"/>
                <w:sz w:val="18"/>
              </w:rPr>
              <w:t>3. Management Structure and Key Personnel</w:t>
            </w:r>
          </w:p>
        </w:tc>
        <w:tc>
          <w:tcPr>
            <w:tcW w:w="1233"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4890AEEE" w14:textId="02FD58AD" w:rsidR="001708F9" w:rsidRPr="001708F9" w:rsidRDefault="001708F9" w:rsidP="001708F9">
            <w:pPr>
              <w:pStyle w:val="Figure1"/>
              <w:spacing w:before="0" w:after="0"/>
              <w:rPr>
                <w:sz w:val="18"/>
              </w:rPr>
            </w:pPr>
            <w:r w:rsidRPr="001708F9">
              <w:rPr>
                <w:sz w:val="18"/>
              </w:rPr>
              <w:t>350</w:t>
            </w:r>
          </w:p>
        </w:tc>
        <w:tc>
          <w:tcPr>
            <w:tcW w:w="1476"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7193B919"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hideMark/>
          </w:tcPr>
          <w:p w14:paraId="4B30EFB7" w14:textId="1C3CC78E" w:rsidR="001708F9" w:rsidRPr="001708F9" w:rsidRDefault="001708F9" w:rsidP="001708F9">
            <w:pPr>
              <w:pStyle w:val="Figure1"/>
              <w:spacing w:before="0" w:after="0"/>
              <w:rPr>
                <w:sz w:val="18"/>
              </w:rPr>
            </w:pPr>
            <w:r w:rsidRPr="001708F9">
              <w:rPr>
                <w:sz w:val="18"/>
              </w:rPr>
              <w:t>35%</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8DB3E2" w:themeFill="text2" w:themeFillTint="66"/>
            <w:vAlign w:val="center"/>
          </w:tcPr>
          <w:p w14:paraId="2F690E3B" w14:textId="77777777" w:rsidR="001708F9" w:rsidRPr="001708F9" w:rsidRDefault="001708F9" w:rsidP="001708F9">
            <w:pPr>
              <w:pStyle w:val="Figure1"/>
              <w:spacing w:before="0" w:after="0"/>
              <w:rPr>
                <w:sz w:val="18"/>
                <w:highlight w:val="cyan"/>
              </w:rPr>
            </w:pPr>
          </w:p>
        </w:tc>
      </w:tr>
      <w:tr w:rsidR="001708F9" w:rsidRPr="00F100D8" w14:paraId="2F40A651" w14:textId="77777777" w:rsidTr="00BE6151">
        <w:trPr>
          <w:trHeight w:val="93"/>
          <w:tblHeader/>
          <w:jc w:val="center"/>
        </w:trPr>
        <w:tc>
          <w:tcPr>
            <w:tcW w:w="3529" w:type="dxa"/>
            <w:tcBorders>
              <w:top w:val="single" w:sz="6" w:space="0" w:color="000080"/>
              <w:left w:val="single" w:sz="6" w:space="0" w:color="000080"/>
              <w:bottom w:val="single" w:sz="6" w:space="0" w:color="000080"/>
              <w:right w:val="single" w:sz="6" w:space="0" w:color="000080"/>
            </w:tcBorders>
          </w:tcPr>
          <w:p w14:paraId="3FA1B45C" w14:textId="3549AD73" w:rsidR="001708F9" w:rsidRPr="001708F9" w:rsidRDefault="00BE6151" w:rsidP="00BE6151">
            <w:pPr>
              <w:rPr>
                <w:rFonts w:ascii="Arial" w:hAnsi="Arial" w:cs="Arial"/>
                <w:snapToGrid w:val="0"/>
                <w:sz w:val="18"/>
              </w:rPr>
            </w:pPr>
            <w:r>
              <w:rPr>
                <w:rFonts w:ascii="Arial" w:hAnsi="Arial" w:cs="Arial"/>
                <w:snapToGrid w:val="0"/>
                <w:sz w:val="18"/>
              </w:rPr>
              <w:t>3.1</w:t>
            </w:r>
            <w:r w:rsidR="001708F9" w:rsidRPr="001708F9">
              <w:rPr>
                <w:rFonts w:ascii="Arial" w:hAnsi="Arial" w:cs="Arial"/>
                <w:snapToGrid w:val="0"/>
                <w:sz w:val="18"/>
              </w:rPr>
              <w:t xml:space="preserve">. </w:t>
            </w:r>
            <w:r>
              <w:rPr>
                <w:rFonts w:ascii="Arial" w:hAnsi="Arial" w:cs="Arial"/>
                <w:snapToGrid w:val="0"/>
                <w:sz w:val="18"/>
              </w:rPr>
              <w:t>Supervisor’s qualification and experience compatibility for required service</w:t>
            </w:r>
          </w:p>
        </w:tc>
        <w:tc>
          <w:tcPr>
            <w:tcW w:w="1233" w:type="dxa"/>
            <w:tcBorders>
              <w:top w:val="single" w:sz="6" w:space="0" w:color="000080"/>
              <w:left w:val="single" w:sz="6" w:space="0" w:color="000080"/>
              <w:bottom w:val="single" w:sz="6" w:space="0" w:color="000080"/>
              <w:right w:val="single" w:sz="6" w:space="0" w:color="000080"/>
            </w:tcBorders>
          </w:tcPr>
          <w:p w14:paraId="3990F594" w14:textId="30839288" w:rsidR="001708F9" w:rsidRPr="001708F9" w:rsidRDefault="00BE6151" w:rsidP="00BE6151">
            <w:pPr>
              <w:pStyle w:val="Figure1"/>
              <w:spacing w:before="0" w:after="0"/>
              <w:rPr>
                <w:b w:val="0"/>
                <w:sz w:val="18"/>
              </w:rPr>
            </w:pPr>
            <w:r>
              <w:rPr>
                <w:b w:val="0"/>
                <w:snapToGrid w:val="0"/>
                <w:sz w:val="18"/>
              </w:rPr>
              <w:t>14</w:t>
            </w:r>
            <w:r w:rsidR="001708F9" w:rsidRPr="001708F9">
              <w:rPr>
                <w:b w:val="0"/>
                <w:snapToGrid w:val="0"/>
                <w:sz w:val="18"/>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092A0589"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2C231949" w14:textId="51964505" w:rsidR="001708F9" w:rsidRPr="001708F9" w:rsidRDefault="001708F9" w:rsidP="001708F9">
            <w:pPr>
              <w:pStyle w:val="Figure1"/>
              <w:spacing w:before="0" w:after="0"/>
              <w:rPr>
                <w:sz w:val="18"/>
              </w:rPr>
            </w:pP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8DC80E" w14:textId="77777777" w:rsidR="001708F9" w:rsidRPr="001708F9" w:rsidRDefault="001708F9" w:rsidP="001708F9">
            <w:pPr>
              <w:pStyle w:val="Figure1"/>
              <w:spacing w:before="0" w:after="0"/>
              <w:rPr>
                <w:sz w:val="18"/>
                <w:highlight w:val="cyan"/>
              </w:rPr>
            </w:pPr>
          </w:p>
        </w:tc>
      </w:tr>
      <w:tr w:rsidR="001708F9" w:rsidRPr="00F100D8" w14:paraId="2C8F550E" w14:textId="77777777" w:rsidTr="00F151A5">
        <w:trPr>
          <w:trHeight w:val="399"/>
          <w:tblHeader/>
          <w:jc w:val="center"/>
        </w:trPr>
        <w:tc>
          <w:tcPr>
            <w:tcW w:w="3529" w:type="dxa"/>
            <w:tcBorders>
              <w:top w:val="single" w:sz="6" w:space="0" w:color="000080"/>
              <w:left w:val="single" w:sz="6" w:space="0" w:color="000080"/>
              <w:bottom w:val="single" w:sz="6" w:space="0" w:color="000080"/>
              <w:right w:val="single" w:sz="6" w:space="0" w:color="000080"/>
            </w:tcBorders>
          </w:tcPr>
          <w:p w14:paraId="2014FC61" w14:textId="178B117E" w:rsidR="001708F9" w:rsidRPr="001708F9" w:rsidRDefault="00BE6151" w:rsidP="00BE6151">
            <w:pPr>
              <w:rPr>
                <w:rFonts w:ascii="Arial" w:hAnsi="Arial" w:cs="Arial"/>
                <w:snapToGrid w:val="0"/>
                <w:sz w:val="18"/>
              </w:rPr>
            </w:pPr>
            <w:r>
              <w:rPr>
                <w:rFonts w:ascii="Arial" w:hAnsi="Arial" w:cs="Arial"/>
                <w:snapToGrid w:val="0"/>
                <w:sz w:val="18"/>
              </w:rPr>
              <w:t>3.</w:t>
            </w:r>
            <w:r w:rsidR="001708F9" w:rsidRPr="001708F9">
              <w:rPr>
                <w:rFonts w:ascii="Arial" w:hAnsi="Arial" w:cs="Arial"/>
                <w:snapToGrid w:val="0"/>
                <w:sz w:val="18"/>
              </w:rPr>
              <w:t xml:space="preserve">2. </w:t>
            </w:r>
            <w:r>
              <w:rPr>
                <w:rFonts w:ascii="Arial" w:hAnsi="Arial" w:cs="Arial"/>
                <w:snapToGrid w:val="0"/>
                <w:sz w:val="18"/>
              </w:rPr>
              <w:t xml:space="preserve">Service staff qualification and </w:t>
            </w:r>
            <w:r w:rsidR="001708F9" w:rsidRPr="001708F9">
              <w:rPr>
                <w:rFonts w:ascii="Arial" w:hAnsi="Arial" w:cs="Arial"/>
                <w:snapToGrid w:val="0"/>
                <w:sz w:val="18"/>
              </w:rPr>
              <w:t xml:space="preserve">experience </w:t>
            </w:r>
            <w:r>
              <w:rPr>
                <w:rFonts w:ascii="Arial" w:hAnsi="Arial" w:cs="Arial"/>
                <w:snapToGrid w:val="0"/>
                <w:sz w:val="18"/>
              </w:rPr>
              <w:t>compatibility for required service</w:t>
            </w:r>
          </w:p>
        </w:tc>
        <w:tc>
          <w:tcPr>
            <w:tcW w:w="1233" w:type="dxa"/>
            <w:tcBorders>
              <w:top w:val="single" w:sz="6" w:space="0" w:color="000080"/>
              <w:left w:val="single" w:sz="6" w:space="0" w:color="000080"/>
              <w:bottom w:val="single" w:sz="6" w:space="0" w:color="000080"/>
              <w:right w:val="single" w:sz="6" w:space="0" w:color="000080"/>
            </w:tcBorders>
          </w:tcPr>
          <w:p w14:paraId="6022CDF3" w14:textId="793A1359" w:rsidR="001708F9" w:rsidRPr="001708F9" w:rsidRDefault="00BE6151" w:rsidP="00BE6151">
            <w:pPr>
              <w:pStyle w:val="Figure1"/>
              <w:spacing w:before="0" w:after="0"/>
              <w:rPr>
                <w:b w:val="0"/>
                <w:sz w:val="18"/>
              </w:rPr>
            </w:pPr>
            <w:r>
              <w:rPr>
                <w:b w:val="0"/>
                <w:snapToGrid w:val="0"/>
                <w:sz w:val="18"/>
              </w:rPr>
              <w:t>11</w:t>
            </w:r>
            <w:r w:rsidR="001708F9" w:rsidRPr="001708F9">
              <w:rPr>
                <w:b w:val="0"/>
                <w:snapToGrid w:val="0"/>
                <w:sz w:val="18"/>
              </w:rPr>
              <w:t>0</w:t>
            </w:r>
          </w:p>
        </w:tc>
        <w:tc>
          <w:tcPr>
            <w:tcW w:w="1476" w:type="dxa"/>
            <w:tcBorders>
              <w:top w:val="single" w:sz="6" w:space="0" w:color="000080"/>
              <w:left w:val="single" w:sz="6" w:space="0" w:color="000080"/>
              <w:bottom w:val="single" w:sz="6" w:space="0" w:color="000080"/>
              <w:right w:val="single" w:sz="6" w:space="0" w:color="000080"/>
            </w:tcBorders>
            <w:vAlign w:val="center"/>
          </w:tcPr>
          <w:p w14:paraId="3243C120" w14:textId="77777777"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6C54C2B0" w14:textId="77777777" w:rsidR="001708F9" w:rsidRPr="001708F9" w:rsidRDefault="001708F9" w:rsidP="001708F9">
            <w:pPr>
              <w:pStyle w:val="Figure1"/>
              <w:spacing w:before="0" w:after="0"/>
              <w:rPr>
                <w:sz w:val="18"/>
              </w:rPr>
            </w:pP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ABDC085" w14:textId="77777777" w:rsidR="001708F9" w:rsidRPr="001708F9" w:rsidRDefault="001708F9" w:rsidP="001708F9">
            <w:pPr>
              <w:pStyle w:val="Figure1"/>
              <w:spacing w:before="0" w:after="0"/>
              <w:rPr>
                <w:sz w:val="18"/>
                <w:highlight w:val="cyan"/>
              </w:rPr>
            </w:pPr>
          </w:p>
        </w:tc>
      </w:tr>
      <w:tr w:rsidR="001708F9" w:rsidRPr="00F100D8" w14:paraId="472707D1" w14:textId="77777777" w:rsidTr="00BE6151">
        <w:trPr>
          <w:trHeight w:val="363"/>
          <w:tblHeader/>
          <w:jc w:val="center"/>
        </w:trPr>
        <w:tc>
          <w:tcPr>
            <w:tcW w:w="3529" w:type="dxa"/>
            <w:tcBorders>
              <w:top w:val="single" w:sz="6" w:space="0" w:color="000080"/>
              <w:left w:val="single" w:sz="6" w:space="0" w:color="000080"/>
              <w:bottom w:val="single" w:sz="6" w:space="0" w:color="000080"/>
              <w:right w:val="single" w:sz="6" w:space="0" w:color="000080"/>
            </w:tcBorders>
            <w:vAlign w:val="center"/>
          </w:tcPr>
          <w:p w14:paraId="072DCA63" w14:textId="07B2039B" w:rsidR="001708F9" w:rsidRPr="001708F9" w:rsidRDefault="001708F9" w:rsidP="00BE6151">
            <w:pPr>
              <w:rPr>
                <w:rFonts w:ascii="Arial" w:hAnsi="Arial" w:cs="Arial"/>
                <w:snapToGrid w:val="0"/>
                <w:sz w:val="18"/>
              </w:rPr>
            </w:pPr>
            <w:r w:rsidRPr="001708F9">
              <w:rPr>
                <w:rFonts w:ascii="Arial" w:hAnsi="Arial" w:cs="Arial"/>
                <w:snapToGrid w:val="0"/>
                <w:sz w:val="18"/>
              </w:rPr>
              <w:t>3.</w:t>
            </w:r>
            <w:r w:rsidR="00BE6151">
              <w:rPr>
                <w:rFonts w:ascii="Arial" w:hAnsi="Arial" w:cs="Arial"/>
                <w:snapToGrid w:val="0"/>
                <w:sz w:val="18"/>
              </w:rPr>
              <w:t>3</w:t>
            </w:r>
            <w:r w:rsidRPr="001708F9">
              <w:rPr>
                <w:rFonts w:ascii="Arial" w:hAnsi="Arial" w:cs="Arial"/>
                <w:snapToGrid w:val="0"/>
                <w:sz w:val="18"/>
              </w:rPr>
              <w:t xml:space="preserve">. Clear description of Organizational/team structure and reporting lines </w:t>
            </w:r>
          </w:p>
        </w:tc>
        <w:tc>
          <w:tcPr>
            <w:tcW w:w="1233" w:type="dxa"/>
            <w:tcBorders>
              <w:top w:val="single" w:sz="6" w:space="0" w:color="000080"/>
              <w:left w:val="single" w:sz="6" w:space="0" w:color="000080"/>
              <w:bottom w:val="single" w:sz="6" w:space="0" w:color="000080"/>
              <w:right w:val="single" w:sz="6" w:space="0" w:color="000080"/>
            </w:tcBorders>
            <w:vAlign w:val="bottom"/>
          </w:tcPr>
          <w:p w14:paraId="02B9F0D7" w14:textId="4081A247" w:rsidR="001708F9" w:rsidRPr="001708F9" w:rsidRDefault="001708F9" w:rsidP="001708F9">
            <w:pPr>
              <w:pStyle w:val="Figure1"/>
              <w:spacing w:before="0" w:after="0"/>
              <w:rPr>
                <w:b w:val="0"/>
                <w:snapToGrid w:val="0"/>
                <w:sz w:val="18"/>
              </w:rPr>
            </w:pPr>
            <w:r w:rsidRPr="001708F9">
              <w:rPr>
                <w:b w:val="0"/>
                <w:snapToGrid w:val="0"/>
                <w:sz w:val="18"/>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3259166A" w14:textId="02CB9108" w:rsidR="001708F9" w:rsidRPr="001708F9" w:rsidRDefault="001708F9" w:rsidP="001708F9">
            <w:pPr>
              <w:pStyle w:val="Figure1"/>
              <w:spacing w:before="0" w:after="0"/>
              <w:rPr>
                <w:sz w:val="18"/>
              </w:rPr>
            </w:pPr>
          </w:p>
        </w:tc>
        <w:tc>
          <w:tcPr>
            <w:tcW w:w="1314" w:type="dxa"/>
            <w:tcBorders>
              <w:top w:val="single" w:sz="6" w:space="0" w:color="000080"/>
              <w:left w:val="single" w:sz="6" w:space="0" w:color="000080"/>
              <w:bottom w:val="single" w:sz="6" w:space="0" w:color="000080"/>
              <w:right w:val="single" w:sz="6" w:space="0" w:color="000080"/>
            </w:tcBorders>
            <w:vAlign w:val="center"/>
          </w:tcPr>
          <w:p w14:paraId="1EBD9DBB" w14:textId="77777777" w:rsidR="001708F9" w:rsidRPr="001708F9" w:rsidRDefault="001708F9" w:rsidP="001708F9">
            <w:pPr>
              <w:pStyle w:val="Figure1"/>
              <w:spacing w:before="0" w:after="0"/>
              <w:rPr>
                <w:sz w:val="18"/>
              </w:rPr>
            </w:pP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B58C268" w14:textId="77777777" w:rsidR="001708F9" w:rsidRPr="001708F9" w:rsidRDefault="001708F9" w:rsidP="001708F9">
            <w:pPr>
              <w:pStyle w:val="Figure1"/>
              <w:spacing w:before="0" w:after="0"/>
              <w:rPr>
                <w:sz w:val="18"/>
                <w:highlight w:val="cyan"/>
              </w:rPr>
            </w:pPr>
          </w:p>
        </w:tc>
      </w:tr>
      <w:tr w:rsidR="001708F9" w:rsidRPr="00F100D8" w14:paraId="18F06DE3" w14:textId="77777777" w:rsidTr="00F151A5">
        <w:trPr>
          <w:gridAfter w:val="1"/>
          <w:wAfter w:w="11" w:type="dxa"/>
          <w:trHeight w:val="174"/>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483C070" w14:textId="77777777" w:rsidR="001708F9" w:rsidRPr="001708F9" w:rsidRDefault="001708F9" w:rsidP="00BE6151">
            <w:pPr>
              <w:jc w:val="center"/>
              <w:rPr>
                <w:rFonts w:ascii="Arial" w:hAnsi="Arial" w:cs="Arial"/>
                <w:i/>
                <w:sz w:val="18"/>
              </w:rPr>
            </w:pPr>
            <w:r w:rsidRPr="001708F9">
              <w:rPr>
                <w:rFonts w:ascii="Arial" w:hAnsi="Arial" w:cs="Arial"/>
                <w:i/>
                <w:sz w:val="18"/>
              </w:rPr>
              <w:t>Grand Total All Criteria</w:t>
            </w:r>
          </w:p>
        </w:tc>
        <w:tc>
          <w:tcPr>
            <w:tcW w:w="123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2D7A6C45" w14:textId="2FA851AE" w:rsidR="001708F9" w:rsidRPr="001708F9" w:rsidRDefault="001708F9" w:rsidP="001708F9">
            <w:pPr>
              <w:jc w:val="center"/>
              <w:rPr>
                <w:rFonts w:ascii="Arial" w:hAnsi="Arial" w:cs="Arial"/>
                <w:sz w:val="18"/>
              </w:rPr>
            </w:pPr>
            <w:r w:rsidRPr="001708F9">
              <w:rPr>
                <w:rFonts w:ascii="Arial" w:hAnsi="Arial" w:cs="Arial"/>
                <w:sz w:val="18"/>
              </w:rPr>
              <w:t>1,000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C9855E7" w14:textId="77777777" w:rsidR="001708F9" w:rsidRPr="001708F9" w:rsidRDefault="001708F9" w:rsidP="001708F9">
            <w:pPr>
              <w:rPr>
                <w:rFonts w:ascii="Arial" w:hAnsi="Arial" w:cs="Arial"/>
                <w:b/>
                <w:sz w:val="18"/>
              </w:rPr>
            </w:pPr>
          </w:p>
        </w:tc>
        <w:tc>
          <w:tcPr>
            <w:tcW w:w="1314"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B2459A9" w14:textId="77777777" w:rsidR="001708F9" w:rsidRPr="001708F9" w:rsidRDefault="001708F9" w:rsidP="001708F9">
            <w:pPr>
              <w:jc w:val="center"/>
              <w:rPr>
                <w:rFonts w:ascii="Arial" w:hAnsi="Arial" w:cs="Arial"/>
                <w:sz w:val="18"/>
              </w:rPr>
            </w:pPr>
            <w:r w:rsidRPr="001708F9">
              <w:rPr>
                <w:rFonts w:ascii="Arial" w:hAnsi="Arial" w:cs="Arial"/>
                <w:sz w:val="18"/>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C905A9A" w14:textId="77777777" w:rsidR="001708F9" w:rsidRPr="001708F9" w:rsidRDefault="001708F9" w:rsidP="001708F9">
            <w:pPr>
              <w:jc w:val="center"/>
              <w:rPr>
                <w:rFonts w:ascii="Arial" w:hAnsi="Arial" w:cs="Arial"/>
                <w:b/>
                <w:sz w:val="18"/>
                <w:highlight w:val="cyan"/>
              </w:rPr>
            </w:pPr>
          </w:p>
        </w:tc>
      </w:tr>
    </w:tbl>
    <w:p w14:paraId="5AB449D2" w14:textId="77777777" w:rsidR="00AE4DBB"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p w14:paraId="59D7BB7B" w14:textId="77777777" w:rsidR="00AE4DBB" w:rsidRPr="00F100D8"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 xml:space="preserve">The following scoring scale will be used </w:t>
      </w:r>
      <w:r w:rsidR="00632207" w:rsidRPr="00F100D8">
        <w:rPr>
          <w:rFonts w:ascii="Arial" w:hAnsi="Arial" w:cs="Arial"/>
          <w:sz w:val="20"/>
        </w:rPr>
        <w:t xml:space="preserve">to ensure objective evaluation: </w:t>
      </w:r>
    </w:p>
    <w:p w14:paraId="4440550B" w14:textId="77777777" w:rsidR="00681659" w:rsidRPr="00F100D8"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F100D8" w14:paraId="2666E45A" w14:textId="77777777" w:rsidTr="0001716F">
        <w:trPr>
          <w:trHeight w:val="525"/>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30B6E65" w14:textId="77777777" w:rsidR="00AE4DBB" w:rsidRPr="00F100D8" w:rsidRDefault="00AE4DBB" w:rsidP="003A1F0A">
            <w:pPr>
              <w:jc w:val="center"/>
              <w:rPr>
                <w:rFonts w:ascii="Arial" w:hAnsi="Arial" w:cs="Arial"/>
                <w:b/>
              </w:rPr>
            </w:pPr>
            <w:r w:rsidRPr="00F100D8">
              <w:rPr>
                <w:rFonts w:ascii="Arial" w:hAnsi="Arial" w:cs="Arial"/>
                <w:b/>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8970C02" w14:textId="77777777" w:rsidR="00AE4DBB" w:rsidRPr="00F100D8" w:rsidRDefault="00AE4DBB" w:rsidP="003A1F0A">
            <w:pPr>
              <w:jc w:val="center"/>
              <w:rPr>
                <w:rFonts w:ascii="Arial" w:hAnsi="Arial" w:cs="Arial"/>
                <w:b/>
              </w:rPr>
            </w:pPr>
            <w:r w:rsidRPr="00F100D8">
              <w:rPr>
                <w:rFonts w:ascii="Arial" w:hAnsi="Arial" w:cs="Arial"/>
                <w:b/>
              </w:rPr>
              <w:t xml:space="preserve">Points </w:t>
            </w:r>
          </w:p>
          <w:p w14:paraId="75B4712E" w14:textId="77777777" w:rsidR="00AE4DBB" w:rsidRPr="00F100D8" w:rsidRDefault="00AE4DBB" w:rsidP="003A1F0A">
            <w:pPr>
              <w:jc w:val="center"/>
              <w:rPr>
                <w:rFonts w:ascii="Arial" w:hAnsi="Arial" w:cs="Arial"/>
                <w:b/>
              </w:rPr>
            </w:pPr>
            <w:r w:rsidRPr="00F100D8">
              <w:rPr>
                <w:rFonts w:ascii="Arial" w:hAnsi="Arial" w:cs="Arial"/>
                <w:b/>
              </w:rPr>
              <w:t>out of 100</w:t>
            </w:r>
          </w:p>
        </w:tc>
      </w:tr>
      <w:tr w:rsidR="00AE4DBB" w:rsidRPr="00F100D8" w14:paraId="66A4E440" w14:textId="77777777" w:rsidTr="00F151A5">
        <w:trPr>
          <w:trHeight w:val="273"/>
          <w:jc w:val="center"/>
        </w:trPr>
        <w:tc>
          <w:tcPr>
            <w:tcW w:w="6505" w:type="dxa"/>
            <w:tcBorders>
              <w:top w:val="single" w:sz="6" w:space="0" w:color="000080"/>
            </w:tcBorders>
            <w:tcMar>
              <w:top w:w="0" w:type="dxa"/>
              <w:left w:w="108" w:type="dxa"/>
              <w:bottom w:w="0" w:type="dxa"/>
              <w:right w:w="108" w:type="dxa"/>
            </w:tcMar>
            <w:vAlign w:val="center"/>
            <w:hideMark/>
          </w:tcPr>
          <w:p w14:paraId="5453273D" w14:textId="77777777" w:rsidR="00AE4DBB" w:rsidRPr="00F100D8" w:rsidRDefault="00AE4DBB" w:rsidP="003A1F0A">
            <w:pPr>
              <w:rPr>
                <w:rFonts w:ascii="Arial" w:hAnsi="Arial" w:cs="Arial"/>
              </w:rPr>
            </w:pPr>
            <w:r w:rsidRPr="00F100D8">
              <w:rPr>
                <w:rFonts w:ascii="Arial" w:hAnsi="Arial" w:cs="Arial"/>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5152122" w14:textId="77777777" w:rsidR="00AE4DBB" w:rsidRPr="00F100D8" w:rsidRDefault="00AE4DBB" w:rsidP="003A1F0A">
            <w:pPr>
              <w:jc w:val="center"/>
              <w:rPr>
                <w:rFonts w:ascii="Arial" w:hAnsi="Arial" w:cs="Arial"/>
              </w:rPr>
            </w:pPr>
            <w:r w:rsidRPr="00F100D8">
              <w:rPr>
                <w:rFonts w:ascii="Arial" w:hAnsi="Arial" w:cs="Arial"/>
              </w:rPr>
              <w:t>90 – 100</w:t>
            </w:r>
          </w:p>
        </w:tc>
      </w:tr>
      <w:tr w:rsidR="00AE4DBB" w:rsidRPr="00F100D8" w14:paraId="422171F4" w14:textId="77777777" w:rsidTr="00F151A5">
        <w:trPr>
          <w:trHeight w:val="260"/>
          <w:jc w:val="center"/>
        </w:trPr>
        <w:tc>
          <w:tcPr>
            <w:tcW w:w="6505" w:type="dxa"/>
            <w:tcMar>
              <w:top w:w="0" w:type="dxa"/>
              <w:left w:w="108" w:type="dxa"/>
              <w:bottom w:w="0" w:type="dxa"/>
              <w:right w:w="108" w:type="dxa"/>
            </w:tcMar>
            <w:vAlign w:val="center"/>
            <w:hideMark/>
          </w:tcPr>
          <w:p w14:paraId="5ED54F5A" w14:textId="77777777" w:rsidR="00AE4DBB" w:rsidRPr="00F100D8" w:rsidRDefault="00AE4DBB" w:rsidP="003A1F0A">
            <w:pPr>
              <w:rPr>
                <w:rFonts w:ascii="Arial" w:hAnsi="Arial" w:cs="Arial"/>
              </w:rPr>
            </w:pPr>
            <w:r w:rsidRPr="00F100D8">
              <w:rPr>
                <w:rFonts w:ascii="Arial" w:hAnsi="Arial" w:cs="Arial"/>
              </w:rPr>
              <w:t>Exceeds the requirements</w:t>
            </w:r>
          </w:p>
        </w:tc>
        <w:tc>
          <w:tcPr>
            <w:tcW w:w="2045" w:type="dxa"/>
            <w:tcMar>
              <w:top w:w="0" w:type="dxa"/>
              <w:left w:w="108" w:type="dxa"/>
              <w:bottom w:w="0" w:type="dxa"/>
              <w:right w:w="108" w:type="dxa"/>
            </w:tcMar>
            <w:vAlign w:val="center"/>
            <w:hideMark/>
          </w:tcPr>
          <w:p w14:paraId="3852234F" w14:textId="77777777" w:rsidR="00AE4DBB" w:rsidRPr="00F100D8" w:rsidRDefault="00AE4DBB" w:rsidP="003A1F0A">
            <w:pPr>
              <w:jc w:val="center"/>
              <w:rPr>
                <w:rFonts w:ascii="Arial" w:hAnsi="Arial" w:cs="Arial"/>
              </w:rPr>
            </w:pPr>
            <w:r w:rsidRPr="00F100D8">
              <w:rPr>
                <w:rFonts w:ascii="Arial" w:hAnsi="Arial" w:cs="Arial"/>
              </w:rPr>
              <w:t xml:space="preserve">80 – 89 </w:t>
            </w:r>
          </w:p>
        </w:tc>
      </w:tr>
      <w:tr w:rsidR="00AE4DBB" w:rsidRPr="00F100D8" w14:paraId="52E59D7B" w14:textId="77777777" w:rsidTr="00F151A5">
        <w:trPr>
          <w:trHeight w:val="260"/>
          <w:jc w:val="center"/>
        </w:trPr>
        <w:tc>
          <w:tcPr>
            <w:tcW w:w="6505" w:type="dxa"/>
            <w:tcMar>
              <w:top w:w="0" w:type="dxa"/>
              <w:left w:w="108" w:type="dxa"/>
              <w:bottom w:w="0" w:type="dxa"/>
              <w:right w:w="108" w:type="dxa"/>
            </w:tcMar>
            <w:vAlign w:val="center"/>
            <w:hideMark/>
          </w:tcPr>
          <w:p w14:paraId="181D78D5" w14:textId="77777777" w:rsidR="00AE4DBB" w:rsidRPr="00F100D8" w:rsidRDefault="00AE4DBB" w:rsidP="003A1F0A">
            <w:pPr>
              <w:rPr>
                <w:rFonts w:ascii="Arial" w:hAnsi="Arial" w:cs="Arial"/>
              </w:rPr>
            </w:pPr>
            <w:r w:rsidRPr="00F100D8">
              <w:rPr>
                <w:rFonts w:ascii="Arial" w:hAnsi="Arial" w:cs="Arial"/>
              </w:rPr>
              <w:t>Meets the requirements</w:t>
            </w:r>
          </w:p>
        </w:tc>
        <w:tc>
          <w:tcPr>
            <w:tcW w:w="2045" w:type="dxa"/>
            <w:tcMar>
              <w:top w:w="0" w:type="dxa"/>
              <w:left w:w="108" w:type="dxa"/>
              <w:bottom w:w="0" w:type="dxa"/>
              <w:right w:w="108" w:type="dxa"/>
            </w:tcMar>
            <w:vAlign w:val="center"/>
            <w:hideMark/>
          </w:tcPr>
          <w:p w14:paraId="3DB13907" w14:textId="77777777" w:rsidR="00AE4DBB" w:rsidRPr="00F100D8" w:rsidRDefault="00AE4DBB" w:rsidP="003A1F0A">
            <w:pPr>
              <w:jc w:val="center"/>
              <w:rPr>
                <w:rFonts w:ascii="Arial" w:hAnsi="Arial" w:cs="Arial"/>
              </w:rPr>
            </w:pPr>
            <w:r w:rsidRPr="00F100D8">
              <w:rPr>
                <w:rFonts w:ascii="Arial" w:hAnsi="Arial" w:cs="Arial"/>
              </w:rPr>
              <w:t>70 – 79</w:t>
            </w:r>
          </w:p>
        </w:tc>
      </w:tr>
      <w:tr w:rsidR="00AE4DBB" w:rsidRPr="00F100D8" w14:paraId="5C2C9A31" w14:textId="77777777" w:rsidTr="0001716F">
        <w:trPr>
          <w:trHeight w:val="350"/>
          <w:jc w:val="center"/>
        </w:trPr>
        <w:tc>
          <w:tcPr>
            <w:tcW w:w="6505" w:type="dxa"/>
            <w:tcMar>
              <w:top w:w="0" w:type="dxa"/>
              <w:left w:w="108" w:type="dxa"/>
              <w:bottom w:w="0" w:type="dxa"/>
              <w:right w:w="108" w:type="dxa"/>
            </w:tcMar>
            <w:vAlign w:val="center"/>
            <w:hideMark/>
          </w:tcPr>
          <w:p w14:paraId="4DD74CA7" w14:textId="77777777" w:rsidR="00AE4DBB" w:rsidRPr="00F100D8" w:rsidRDefault="00AE4DBB" w:rsidP="003A1F0A">
            <w:pPr>
              <w:rPr>
                <w:rFonts w:ascii="Arial" w:hAnsi="Arial" w:cs="Arial"/>
              </w:rPr>
            </w:pPr>
            <w:r w:rsidRPr="00F100D8">
              <w:rPr>
                <w:rFonts w:ascii="Arial" w:hAnsi="Arial" w:cs="Arial"/>
              </w:rPr>
              <w:t>Partially meets the requirements</w:t>
            </w:r>
          </w:p>
        </w:tc>
        <w:tc>
          <w:tcPr>
            <w:tcW w:w="2045" w:type="dxa"/>
            <w:tcMar>
              <w:top w:w="0" w:type="dxa"/>
              <w:left w:w="108" w:type="dxa"/>
              <w:bottom w:w="0" w:type="dxa"/>
              <w:right w:w="108" w:type="dxa"/>
            </w:tcMar>
            <w:vAlign w:val="center"/>
            <w:hideMark/>
          </w:tcPr>
          <w:p w14:paraId="57A47BC2" w14:textId="77777777" w:rsidR="00AE4DBB" w:rsidRPr="00F100D8" w:rsidRDefault="00AE4DBB" w:rsidP="003A1F0A">
            <w:pPr>
              <w:jc w:val="center"/>
              <w:rPr>
                <w:rFonts w:ascii="Arial" w:hAnsi="Arial" w:cs="Arial"/>
              </w:rPr>
            </w:pPr>
            <w:r w:rsidRPr="00F100D8">
              <w:rPr>
                <w:rFonts w:ascii="Arial" w:hAnsi="Arial" w:cs="Arial"/>
              </w:rPr>
              <w:t>1 – 69</w:t>
            </w:r>
          </w:p>
        </w:tc>
      </w:tr>
      <w:tr w:rsidR="00AE4DBB" w:rsidRPr="00F100D8" w14:paraId="1AADD925" w14:textId="77777777" w:rsidTr="0001716F">
        <w:trPr>
          <w:trHeight w:hRule="exact" w:val="460"/>
          <w:jc w:val="center"/>
        </w:trPr>
        <w:tc>
          <w:tcPr>
            <w:tcW w:w="6505" w:type="dxa"/>
            <w:tcMar>
              <w:top w:w="0" w:type="dxa"/>
              <w:left w:w="108" w:type="dxa"/>
              <w:bottom w:w="0" w:type="dxa"/>
              <w:right w:w="108" w:type="dxa"/>
            </w:tcMar>
            <w:vAlign w:val="center"/>
            <w:hideMark/>
          </w:tcPr>
          <w:p w14:paraId="3624260A" w14:textId="77777777" w:rsidR="00AE4DBB" w:rsidRPr="00F100D8" w:rsidRDefault="00AE4DBB" w:rsidP="003A1F0A">
            <w:pPr>
              <w:rPr>
                <w:rFonts w:ascii="Arial" w:hAnsi="Arial" w:cs="Arial"/>
              </w:rPr>
            </w:pPr>
            <w:r w:rsidRPr="00F100D8">
              <w:rPr>
                <w:rFonts w:ascii="Arial" w:hAnsi="Arial" w:cs="Arial"/>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23D4181D" w14:textId="77777777" w:rsidR="00AE4DBB" w:rsidRPr="00F100D8" w:rsidRDefault="00AE4DBB" w:rsidP="003A1F0A">
            <w:pPr>
              <w:jc w:val="center"/>
              <w:rPr>
                <w:rFonts w:ascii="Arial" w:hAnsi="Arial" w:cs="Arial"/>
              </w:rPr>
            </w:pPr>
            <w:r w:rsidRPr="00F100D8">
              <w:rPr>
                <w:rFonts w:ascii="Arial" w:hAnsi="Arial" w:cs="Arial"/>
              </w:rPr>
              <w:t>0</w:t>
            </w:r>
          </w:p>
        </w:tc>
      </w:tr>
    </w:tbl>
    <w:p w14:paraId="58C74F65" w14:textId="77777777" w:rsidR="004B579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0"/>
        </w:rPr>
      </w:pPr>
      <w:r w:rsidRPr="00F100D8">
        <w:rPr>
          <w:rFonts w:ascii="Arial" w:hAnsi="Arial" w:cs="Arial"/>
          <w:b/>
          <w:sz w:val="20"/>
        </w:rPr>
        <w:t xml:space="preserve">Financial Evaluation </w:t>
      </w:r>
    </w:p>
    <w:p w14:paraId="713DC0D6" w14:textId="77777777" w:rsidR="004B579A" w:rsidRPr="00F100D8"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Price quotes</w:t>
      </w:r>
      <w:r w:rsidR="00ED7706" w:rsidRPr="00F100D8">
        <w:rPr>
          <w:rFonts w:ascii="Arial" w:hAnsi="Arial" w:cs="Arial"/>
          <w:sz w:val="20"/>
        </w:rPr>
        <w:t xml:space="preserve"> </w:t>
      </w:r>
      <w:r w:rsidR="00E237C5" w:rsidRPr="00F100D8">
        <w:rPr>
          <w:rFonts w:ascii="Arial" w:hAnsi="Arial" w:cs="Arial"/>
          <w:sz w:val="20"/>
        </w:rPr>
        <w:t xml:space="preserve">will be </w:t>
      </w:r>
      <w:r w:rsidR="00A910EA" w:rsidRPr="00F100D8">
        <w:rPr>
          <w:rFonts w:ascii="Arial" w:hAnsi="Arial" w:cs="Arial"/>
          <w:sz w:val="20"/>
        </w:rPr>
        <w:t xml:space="preserve">evaluated </w:t>
      </w:r>
      <w:r w:rsidR="00E237C5" w:rsidRPr="00F100D8">
        <w:rPr>
          <w:rFonts w:ascii="Arial" w:hAnsi="Arial" w:cs="Arial"/>
          <w:sz w:val="20"/>
        </w:rPr>
        <w:t xml:space="preserve">only for </w:t>
      </w:r>
      <w:r w:rsidRPr="00F100D8">
        <w:rPr>
          <w:rFonts w:ascii="Arial" w:hAnsi="Arial" w:cs="Arial"/>
          <w:sz w:val="20"/>
        </w:rPr>
        <w:t xml:space="preserve">bidders whose technical proposals achieve a minimum score of </w:t>
      </w:r>
      <w:r w:rsidRPr="00A21D66">
        <w:rPr>
          <w:rFonts w:ascii="Arial" w:hAnsi="Arial" w:cs="Arial"/>
          <w:sz w:val="20"/>
        </w:rPr>
        <w:t>70</w:t>
      </w:r>
      <w:r w:rsidRPr="00F100D8">
        <w:rPr>
          <w:rFonts w:ascii="Arial" w:hAnsi="Arial" w:cs="Arial"/>
          <w:sz w:val="20"/>
        </w:rPr>
        <w:t xml:space="preserve"> points in the technical evaluation. </w:t>
      </w:r>
    </w:p>
    <w:p w14:paraId="691BC834" w14:textId="77777777" w:rsidR="00681659" w:rsidRPr="00F100D8"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p w14:paraId="69DC5379" w14:textId="77777777" w:rsidR="004B579A" w:rsidRPr="00F100D8"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r w:rsidRPr="00F100D8">
        <w:rPr>
          <w:rFonts w:ascii="Arial" w:hAnsi="Arial" w:cs="Arial"/>
          <w:sz w:val="20"/>
        </w:rPr>
        <w:t xml:space="preserve">Price </w:t>
      </w:r>
      <w:r w:rsidR="00ED7706" w:rsidRPr="00F100D8">
        <w:rPr>
          <w:rFonts w:ascii="Arial" w:hAnsi="Arial" w:cs="Arial"/>
          <w:sz w:val="20"/>
        </w:rPr>
        <w:t xml:space="preserve">quotes </w:t>
      </w:r>
      <w:r w:rsidRPr="00F100D8">
        <w:rPr>
          <w:rFonts w:ascii="Arial" w:hAnsi="Arial" w:cs="Arial"/>
          <w:sz w:val="20"/>
        </w:rPr>
        <w:t xml:space="preserve">will be </w:t>
      </w:r>
      <w:r w:rsidR="00E237C5" w:rsidRPr="00F100D8">
        <w:rPr>
          <w:rFonts w:ascii="Arial" w:hAnsi="Arial" w:cs="Arial"/>
          <w:sz w:val="20"/>
        </w:rPr>
        <w:t xml:space="preserve">evaluated </w:t>
      </w:r>
      <w:r w:rsidR="00874CE5" w:rsidRPr="00F100D8">
        <w:rPr>
          <w:rFonts w:ascii="Arial" w:hAnsi="Arial" w:cs="Arial"/>
          <w:sz w:val="20"/>
        </w:rPr>
        <w:t>based on their responsiveness</w:t>
      </w:r>
      <w:r w:rsidR="00E237C5" w:rsidRPr="00F100D8">
        <w:rPr>
          <w:rFonts w:ascii="Arial" w:hAnsi="Arial" w:cs="Arial"/>
          <w:sz w:val="20"/>
        </w:rPr>
        <w:t xml:space="preserve"> to the </w:t>
      </w:r>
      <w:r w:rsidR="00ED7706" w:rsidRPr="00F100D8">
        <w:rPr>
          <w:rFonts w:ascii="Arial" w:hAnsi="Arial" w:cs="Arial"/>
          <w:sz w:val="20"/>
        </w:rPr>
        <w:t>price quote form</w:t>
      </w:r>
      <w:r w:rsidR="00E237C5" w:rsidRPr="00F100D8">
        <w:rPr>
          <w:rFonts w:ascii="Arial" w:hAnsi="Arial" w:cs="Arial"/>
          <w:sz w:val="20"/>
        </w:rPr>
        <w:t xml:space="preserve">. </w:t>
      </w:r>
      <w:r w:rsidR="003C2D79" w:rsidRPr="00F100D8">
        <w:rPr>
          <w:rFonts w:ascii="Arial" w:hAnsi="Arial" w:cs="Arial"/>
          <w:sz w:val="20"/>
        </w:rPr>
        <w:t xml:space="preserve">The maximum number of points for the </w:t>
      </w:r>
      <w:r w:rsidR="00ED7706" w:rsidRPr="00F100D8">
        <w:rPr>
          <w:rFonts w:ascii="Arial" w:hAnsi="Arial" w:cs="Arial"/>
          <w:sz w:val="20"/>
        </w:rPr>
        <w:t>price quote</w:t>
      </w:r>
      <w:r w:rsidR="003C2D79" w:rsidRPr="00F100D8">
        <w:rPr>
          <w:rFonts w:ascii="Arial" w:hAnsi="Arial" w:cs="Arial"/>
          <w:sz w:val="20"/>
        </w:rPr>
        <w:t xml:space="preserve"> is 100</w:t>
      </w:r>
      <w:r w:rsidRPr="00F100D8">
        <w:rPr>
          <w:rFonts w:ascii="Arial" w:hAnsi="Arial" w:cs="Arial"/>
          <w:sz w:val="20"/>
        </w:rPr>
        <w:t xml:space="preserve">, which </w:t>
      </w:r>
      <w:r w:rsidR="003C2D79" w:rsidRPr="00F100D8">
        <w:rPr>
          <w:rFonts w:ascii="Arial" w:hAnsi="Arial" w:cs="Arial"/>
          <w:sz w:val="20"/>
        </w:rPr>
        <w:t>will be allocated to th</w:t>
      </w:r>
      <w:r w:rsidR="004B579A" w:rsidRPr="00F100D8">
        <w:rPr>
          <w:rFonts w:ascii="Arial" w:hAnsi="Arial" w:cs="Arial"/>
          <w:sz w:val="20"/>
        </w:rPr>
        <w:t>e lowest total price</w:t>
      </w:r>
      <w:r w:rsidR="00442A19" w:rsidRPr="00F100D8">
        <w:rPr>
          <w:rFonts w:ascii="Arial" w:hAnsi="Arial" w:cs="Arial"/>
          <w:sz w:val="20"/>
        </w:rPr>
        <w:t xml:space="preserve"> provided in </w:t>
      </w:r>
      <w:r w:rsidR="00442A19" w:rsidRPr="00A21D66">
        <w:rPr>
          <w:rFonts w:ascii="Arial" w:hAnsi="Arial" w:cs="Arial"/>
          <w:sz w:val="20"/>
        </w:rPr>
        <w:t>the quotation</w:t>
      </w:r>
      <w:r w:rsidR="004B579A" w:rsidRPr="00F100D8">
        <w:rPr>
          <w:rFonts w:ascii="Arial" w:hAnsi="Arial" w:cs="Arial"/>
          <w:sz w:val="20"/>
        </w:rPr>
        <w:t xml:space="preserve">. </w:t>
      </w:r>
      <w:r w:rsidR="003C2D79" w:rsidRPr="00F100D8">
        <w:rPr>
          <w:rFonts w:ascii="Arial" w:hAnsi="Arial" w:cs="Arial"/>
          <w:sz w:val="20"/>
        </w:rPr>
        <w:t xml:space="preserve">All other </w:t>
      </w:r>
      <w:r w:rsidR="00ED7706" w:rsidRPr="00F100D8">
        <w:rPr>
          <w:rFonts w:ascii="Arial" w:hAnsi="Arial" w:cs="Arial"/>
          <w:sz w:val="20"/>
        </w:rPr>
        <w:t>price quotes</w:t>
      </w:r>
      <w:r w:rsidR="003C2D79" w:rsidRPr="00F100D8">
        <w:rPr>
          <w:rFonts w:ascii="Arial" w:hAnsi="Arial" w:cs="Arial"/>
          <w:sz w:val="20"/>
        </w:rPr>
        <w:t xml:space="preserve"> </w:t>
      </w:r>
      <w:r w:rsidR="004B579A" w:rsidRPr="00F100D8">
        <w:rPr>
          <w:rFonts w:ascii="Arial" w:hAnsi="Arial" w:cs="Arial"/>
          <w:sz w:val="20"/>
        </w:rPr>
        <w:t xml:space="preserve">will </w:t>
      </w:r>
      <w:r w:rsidR="00742A55" w:rsidRPr="00F100D8">
        <w:rPr>
          <w:rFonts w:ascii="Arial" w:hAnsi="Arial" w:cs="Arial"/>
          <w:sz w:val="20"/>
        </w:rPr>
        <w:t>receive points in inverse proportion according to the following formula</w:t>
      </w:r>
      <w:r w:rsidR="004B579A" w:rsidRPr="00F100D8">
        <w:rPr>
          <w:rFonts w:ascii="Arial" w:hAnsi="Arial" w:cs="Arial"/>
          <w:sz w:val="20"/>
        </w:rPr>
        <w:t>:</w:t>
      </w:r>
    </w:p>
    <w:p w14:paraId="447B27F7" w14:textId="77777777" w:rsidR="00AE4DBB" w:rsidRPr="00F100D8"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F100D8" w14:paraId="3CB5D7B5" w14:textId="77777777" w:rsidTr="00874CE5">
        <w:trPr>
          <w:trHeight w:val="319"/>
          <w:jc w:val="center"/>
        </w:trPr>
        <w:tc>
          <w:tcPr>
            <w:tcW w:w="1977" w:type="dxa"/>
            <w:vMerge w:val="restart"/>
            <w:vAlign w:val="center"/>
          </w:tcPr>
          <w:p w14:paraId="43B914DC" w14:textId="77777777" w:rsidR="004B579A" w:rsidRPr="00F100D8" w:rsidRDefault="004B579A" w:rsidP="003A1F0A">
            <w:pPr>
              <w:tabs>
                <w:tab w:val="left" w:pos="-1080"/>
              </w:tabs>
              <w:jc w:val="both"/>
              <w:rPr>
                <w:rFonts w:ascii="Arial" w:hAnsi="Arial" w:cs="Arial"/>
              </w:rPr>
            </w:pPr>
            <w:r w:rsidRPr="00F100D8">
              <w:rPr>
                <w:rFonts w:ascii="Arial" w:hAnsi="Arial" w:cs="Arial"/>
              </w:rPr>
              <w:t xml:space="preserve">Financial </w:t>
            </w:r>
            <w:r w:rsidR="00874CE5" w:rsidRPr="00F100D8">
              <w:rPr>
                <w:rFonts w:ascii="Arial" w:hAnsi="Arial" w:cs="Arial"/>
              </w:rPr>
              <w:t>s</w:t>
            </w:r>
            <w:r w:rsidRPr="00F100D8">
              <w:rPr>
                <w:rFonts w:ascii="Arial" w:hAnsi="Arial" w:cs="Arial"/>
              </w:rPr>
              <w:t>core =</w:t>
            </w:r>
          </w:p>
        </w:tc>
        <w:tc>
          <w:tcPr>
            <w:tcW w:w="2325" w:type="dxa"/>
          </w:tcPr>
          <w:p w14:paraId="2E620581" w14:textId="77777777" w:rsidR="004B579A" w:rsidRPr="00F100D8" w:rsidRDefault="004B579A" w:rsidP="00ED7706">
            <w:pPr>
              <w:tabs>
                <w:tab w:val="left" w:pos="-1080"/>
              </w:tabs>
              <w:jc w:val="center"/>
              <w:rPr>
                <w:rFonts w:ascii="Arial" w:hAnsi="Arial" w:cs="Arial"/>
              </w:rPr>
            </w:pPr>
            <w:r w:rsidRPr="00F100D8">
              <w:rPr>
                <w:rFonts w:ascii="Arial" w:hAnsi="Arial" w:cs="Arial"/>
              </w:rPr>
              <w:t xml:space="preserve">Lowest </w:t>
            </w:r>
            <w:r w:rsidR="00ED7706" w:rsidRPr="00F100D8">
              <w:rPr>
                <w:rFonts w:ascii="Arial" w:hAnsi="Arial" w:cs="Arial"/>
              </w:rPr>
              <w:t xml:space="preserve">quote </w:t>
            </w:r>
            <w:r w:rsidRPr="00F100D8">
              <w:rPr>
                <w:rFonts w:ascii="Arial" w:hAnsi="Arial" w:cs="Arial"/>
              </w:rPr>
              <w:t>($)</w:t>
            </w:r>
          </w:p>
        </w:tc>
        <w:tc>
          <w:tcPr>
            <w:tcW w:w="2792" w:type="dxa"/>
            <w:vMerge w:val="restart"/>
            <w:vAlign w:val="center"/>
          </w:tcPr>
          <w:p w14:paraId="0179E794" w14:textId="77777777" w:rsidR="004B579A" w:rsidRPr="00F100D8" w:rsidRDefault="004B579A" w:rsidP="003A1F0A">
            <w:pPr>
              <w:tabs>
                <w:tab w:val="left" w:pos="-1080"/>
              </w:tabs>
              <w:jc w:val="both"/>
              <w:rPr>
                <w:rFonts w:ascii="Arial" w:hAnsi="Arial" w:cs="Arial"/>
              </w:rPr>
            </w:pPr>
            <w:r w:rsidRPr="00F100D8">
              <w:rPr>
                <w:rFonts w:ascii="Arial" w:hAnsi="Arial" w:cs="Arial"/>
              </w:rPr>
              <w:t xml:space="preserve">X 100 (Maximum </w:t>
            </w:r>
            <w:r w:rsidR="00874CE5" w:rsidRPr="00F100D8">
              <w:rPr>
                <w:rFonts w:ascii="Arial" w:hAnsi="Arial" w:cs="Arial"/>
              </w:rPr>
              <w:t>s</w:t>
            </w:r>
            <w:r w:rsidRPr="00F100D8">
              <w:rPr>
                <w:rFonts w:ascii="Arial" w:hAnsi="Arial" w:cs="Arial"/>
              </w:rPr>
              <w:t>core)</w:t>
            </w:r>
          </w:p>
        </w:tc>
      </w:tr>
      <w:tr w:rsidR="004B579A" w:rsidRPr="00F100D8" w14:paraId="2AE3000B" w14:textId="77777777" w:rsidTr="00874CE5">
        <w:trPr>
          <w:trHeight w:val="170"/>
          <w:jc w:val="center"/>
        </w:trPr>
        <w:tc>
          <w:tcPr>
            <w:tcW w:w="1977" w:type="dxa"/>
            <w:vMerge/>
          </w:tcPr>
          <w:p w14:paraId="27210469" w14:textId="77777777" w:rsidR="004B579A" w:rsidRPr="00F100D8" w:rsidRDefault="004B579A" w:rsidP="003A1F0A">
            <w:pPr>
              <w:tabs>
                <w:tab w:val="left" w:pos="-1080"/>
              </w:tabs>
              <w:jc w:val="both"/>
              <w:rPr>
                <w:rFonts w:ascii="Arial" w:hAnsi="Arial" w:cs="Arial"/>
              </w:rPr>
            </w:pPr>
          </w:p>
        </w:tc>
        <w:tc>
          <w:tcPr>
            <w:tcW w:w="2325" w:type="dxa"/>
          </w:tcPr>
          <w:p w14:paraId="38B3044A" w14:textId="77777777" w:rsidR="004B579A" w:rsidRPr="00F100D8" w:rsidRDefault="00ED7706" w:rsidP="003A1F0A">
            <w:pPr>
              <w:tabs>
                <w:tab w:val="left" w:pos="-1080"/>
              </w:tabs>
              <w:jc w:val="center"/>
              <w:rPr>
                <w:rFonts w:ascii="Arial" w:hAnsi="Arial" w:cs="Arial"/>
              </w:rPr>
            </w:pPr>
            <w:r w:rsidRPr="00F100D8">
              <w:rPr>
                <w:rFonts w:ascii="Arial" w:hAnsi="Arial" w:cs="Arial"/>
              </w:rPr>
              <w:t xml:space="preserve">Quote </w:t>
            </w:r>
            <w:r w:rsidR="004B579A" w:rsidRPr="00F100D8">
              <w:rPr>
                <w:rFonts w:ascii="Arial" w:hAnsi="Arial" w:cs="Arial"/>
              </w:rPr>
              <w:t xml:space="preserve">being </w:t>
            </w:r>
            <w:r w:rsidR="00874CE5" w:rsidRPr="00F100D8">
              <w:rPr>
                <w:rFonts w:ascii="Arial" w:hAnsi="Arial" w:cs="Arial"/>
              </w:rPr>
              <w:t>s</w:t>
            </w:r>
            <w:r w:rsidR="004B579A" w:rsidRPr="00F100D8">
              <w:rPr>
                <w:rFonts w:ascii="Arial" w:hAnsi="Arial" w:cs="Arial"/>
              </w:rPr>
              <w:t>cored ($)</w:t>
            </w:r>
          </w:p>
        </w:tc>
        <w:tc>
          <w:tcPr>
            <w:tcW w:w="2792" w:type="dxa"/>
            <w:vMerge/>
          </w:tcPr>
          <w:p w14:paraId="46B8640C" w14:textId="77777777" w:rsidR="004B579A" w:rsidRPr="00F100D8" w:rsidRDefault="004B579A" w:rsidP="003A1F0A">
            <w:pPr>
              <w:tabs>
                <w:tab w:val="left" w:pos="-1080"/>
              </w:tabs>
              <w:jc w:val="both"/>
              <w:rPr>
                <w:rFonts w:ascii="Arial" w:hAnsi="Arial" w:cs="Arial"/>
              </w:rPr>
            </w:pPr>
          </w:p>
        </w:tc>
      </w:tr>
    </w:tbl>
    <w:p w14:paraId="61857E1C" w14:textId="77777777" w:rsid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Arial" w:hAnsi="Arial" w:cs="Arial"/>
          <w:sz w:val="20"/>
        </w:rPr>
      </w:pPr>
      <w:bookmarkStart w:id="1" w:name="_Toc404007911"/>
      <w:r w:rsidRPr="00F100D8">
        <w:rPr>
          <w:rFonts w:ascii="Arial" w:hAnsi="Arial" w:cs="Arial"/>
          <w:sz w:val="20"/>
        </w:rPr>
        <w:t>Total score</w:t>
      </w:r>
      <w:bookmarkEnd w:id="1"/>
    </w:p>
    <w:p w14:paraId="5943E963" w14:textId="77777777" w:rsidR="00742A55" w:rsidRPr="00F100D8" w:rsidRDefault="00742A55" w:rsidP="00742A55">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t xml:space="preserve">The total score for each </w:t>
      </w:r>
      <w:r w:rsidR="00EA2834" w:rsidRPr="00F100D8">
        <w:rPr>
          <w:rFonts w:ascii="Arial" w:hAnsi="Arial" w:cs="Arial"/>
          <w:sz w:val="20"/>
        </w:rPr>
        <w:t xml:space="preserve">proposal </w:t>
      </w:r>
      <w:r w:rsidRPr="00F100D8">
        <w:rPr>
          <w:rFonts w:ascii="Arial" w:hAnsi="Arial" w:cs="Arial"/>
          <w:sz w:val="20"/>
        </w:rPr>
        <w:t>will be the weighted sum of the technical score and</w:t>
      </w:r>
      <w:r w:rsidR="00874CE5" w:rsidRPr="00F100D8">
        <w:rPr>
          <w:rFonts w:ascii="Arial" w:hAnsi="Arial" w:cs="Arial"/>
          <w:sz w:val="20"/>
        </w:rPr>
        <w:t xml:space="preserve"> the</w:t>
      </w:r>
      <w:r w:rsidRPr="00F100D8">
        <w:rPr>
          <w:rFonts w:ascii="Arial" w:hAnsi="Arial" w:cs="Arial"/>
          <w:sz w:val="20"/>
        </w:rPr>
        <w:t xml:space="preserve"> financial score.  The maximum total score is 100 points.</w:t>
      </w:r>
    </w:p>
    <w:p w14:paraId="1D5D666A" w14:textId="77777777" w:rsidR="00F5387E" w:rsidRPr="00F100D8" w:rsidRDefault="00F5387E" w:rsidP="00742A55">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F100D8" w14:paraId="520D6CEC" w14:textId="77777777" w:rsidTr="00F151A5">
        <w:trPr>
          <w:trHeight w:val="431"/>
          <w:jc w:val="center"/>
        </w:trPr>
        <w:tc>
          <w:tcPr>
            <w:tcW w:w="6523" w:type="dxa"/>
            <w:vAlign w:val="center"/>
          </w:tcPr>
          <w:p w14:paraId="232EB61E" w14:textId="77777777" w:rsidR="00742A55" w:rsidRPr="00F100D8" w:rsidRDefault="00742A55" w:rsidP="00A21D66">
            <w:pPr>
              <w:tabs>
                <w:tab w:val="left" w:pos="-1080"/>
              </w:tabs>
              <w:jc w:val="center"/>
              <w:rPr>
                <w:rFonts w:ascii="Arial" w:hAnsi="Arial" w:cs="Arial"/>
              </w:rPr>
            </w:pPr>
            <w:r w:rsidRPr="00F100D8">
              <w:rPr>
                <w:rFonts w:ascii="Arial" w:hAnsi="Arial" w:cs="Arial"/>
              </w:rPr>
              <w:t xml:space="preserve">Total </w:t>
            </w:r>
            <w:r w:rsidR="00874CE5" w:rsidRPr="00F100D8">
              <w:rPr>
                <w:rFonts w:ascii="Arial" w:hAnsi="Arial" w:cs="Arial"/>
              </w:rPr>
              <w:t>s</w:t>
            </w:r>
            <w:r w:rsidRPr="00F100D8">
              <w:rPr>
                <w:rFonts w:ascii="Arial" w:hAnsi="Arial" w:cs="Arial"/>
              </w:rPr>
              <w:t xml:space="preserve">core = </w:t>
            </w:r>
            <w:r w:rsidRPr="007C0C87">
              <w:rPr>
                <w:rFonts w:ascii="Arial" w:hAnsi="Arial" w:cs="Arial"/>
              </w:rPr>
              <w:t xml:space="preserve">70% Technical </w:t>
            </w:r>
            <w:r w:rsidR="00874CE5" w:rsidRPr="007C0C87">
              <w:rPr>
                <w:rFonts w:ascii="Arial" w:hAnsi="Arial" w:cs="Arial"/>
              </w:rPr>
              <w:t>s</w:t>
            </w:r>
            <w:r w:rsidRPr="007C0C87">
              <w:rPr>
                <w:rFonts w:ascii="Arial" w:hAnsi="Arial" w:cs="Arial"/>
              </w:rPr>
              <w:t xml:space="preserve">core + </w:t>
            </w:r>
            <w:r w:rsidR="00A21D66" w:rsidRPr="007C0C87">
              <w:rPr>
                <w:rFonts w:ascii="Arial" w:hAnsi="Arial" w:cs="Arial"/>
              </w:rPr>
              <w:t>30%</w:t>
            </w:r>
            <w:r w:rsidR="00F5387E" w:rsidRPr="007C0C87">
              <w:rPr>
                <w:rFonts w:ascii="Arial" w:hAnsi="Arial" w:cs="Arial"/>
              </w:rPr>
              <w:t xml:space="preserve"> </w:t>
            </w:r>
            <w:r w:rsidRPr="007C0C87">
              <w:rPr>
                <w:rFonts w:ascii="Arial" w:hAnsi="Arial" w:cs="Arial"/>
              </w:rPr>
              <w:t>Financial</w:t>
            </w:r>
            <w:r w:rsidRPr="00F100D8">
              <w:rPr>
                <w:rFonts w:ascii="Arial" w:hAnsi="Arial" w:cs="Arial"/>
              </w:rPr>
              <w:t xml:space="preserve"> </w:t>
            </w:r>
            <w:r w:rsidR="00874CE5" w:rsidRPr="00F100D8">
              <w:rPr>
                <w:rFonts w:ascii="Arial" w:hAnsi="Arial" w:cs="Arial"/>
              </w:rPr>
              <w:t>s</w:t>
            </w:r>
            <w:r w:rsidRPr="00F100D8">
              <w:rPr>
                <w:rFonts w:ascii="Arial" w:hAnsi="Arial" w:cs="Arial"/>
              </w:rPr>
              <w:t>core</w:t>
            </w:r>
          </w:p>
        </w:tc>
      </w:tr>
    </w:tbl>
    <w:p w14:paraId="68187346" w14:textId="77777777" w:rsidR="000275EF" w:rsidRPr="00F100D8"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0"/>
          <w:u w:val="single"/>
        </w:rPr>
      </w:pPr>
    </w:p>
    <w:p w14:paraId="0D0B2098" w14:textId="77777777" w:rsidR="00742A55" w:rsidRPr="00F100D8" w:rsidRDefault="00742A55" w:rsidP="007A1A67">
      <w:pPr>
        <w:pStyle w:val="ListParagraph"/>
        <w:numPr>
          <w:ilvl w:val="0"/>
          <w:numId w:val="27"/>
        </w:numPr>
        <w:jc w:val="both"/>
        <w:rPr>
          <w:rFonts w:ascii="Arial" w:hAnsi="Arial" w:cs="Arial"/>
          <w:b/>
          <w:sz w:val="20"/>
        </w:rPr>
      </w:pPr>
      <w:r w:rsidRPr="00F100D8">
        <w:rPr>
          <w:rFonts w:ascii="Arial" w:hAnsi="Arial" w:cs="Arial"/>
          <w:b/>
          <w:sz w:val="20"/>
        </w:rPr>
        <w:t xml:space="preserve">Award Criteria </w:t>
      </w:r>
    </w:p>
    <w:p w14:paraId="7EEE2ABA" w14:textId="77777777" w:rsidR="00742A55" w:rsidRPr="00F100D8" w:rsidRDefault="005F3947" w:rsidP="000275EF">
      <w:pPr>
        <w:pStyle w:val="letter"/>
        <w:jc w:val="both"/>
        <w:rPr>
          <w:rFonts w:ascii="Arial" w:hAnsi="Arial" w:cs="Arial"/>
          <w:sz w:val="20"/>
        </w:rPr>
      </w:pPr>
      <w:r w:rsidRPr="00F100D8">
        <w:rPr>
          <w:rFonts w:ascii="Arial" w:hAnsi="Arial" w:cs="Arial"/>
          <w:sz w:val="20"/>
        </w:rPr>
        <w:t>In case of a satisfa</w:t>
      </w:r>
      <w:r w:rsidRPr="007C0C87">
        <w:rPr>
          <w:rFonts w:ascii="Arial" w:hAnsi="Arial" w:cs="Arial"/>
          <w:sz w:val="20"/>
        </w:rPr>
        <w:t xml:space="preserve">ctory result from the evaluation process, </w:t>
      </w:r>
      <w:r w:rsidR="00C71A28" w:rsidRPr="007C0C87">
        <w:rPr>
          <w:rFonts w:ascii="Arial" w:hAnsi="Arial" w:cs="Arial"/>
          <w:sz w:val="20"/>
        </w:rPr>
        <w:t xml:space="preserve">UNFPA </w:t>
      </w:r>
      <w:r w:rsidRPr="007C0C87">
        <w:rPr>
          <w:rFonts w:ascii="Arial" w:hAnsi="Arial" w:cs="Arial"/>
          <w:sz w:val="20"/>
        </w:rPr>
        <w:t>intends to</w:t>
      </w:r>
      <w:r w:rsidR="00C71A28" w:rsidRPr="007C0C87">
        <w:rPr>
          <w:rFonts w:ascii="Arial" w:hAnsi="Arial" w:cs="Arial"/>
          <w:sz w:val="20"/>
        </w:rPr>
        <w:t xml:space="preserve"> award a </w:t>
      </w:r>
      <w:r w:rsidR="00254F59">
        <w:rPr>
          <w:rFonts w:ascii="Arial" w:hAnsi="Arial" w:cs="Arial"/>
          <w:sz w:val="20"/>
        </w:rPr>
        <w:t xml:space="preserve">Professional Service Contract </w:t>
      </w:r>
      <w:r w:rsidR="00C71A28" w:rsidRPr="007C0C87">
        <w:rPr>
          <w:rFonts w:ascii="Arial" w:hAnsi="Arial" w:cs="Arial"/>
          <w:sz w:val="20"/>
        </w:rPr>
        <w:t xml:space="preserve">with </w:t>
      </w:r>
      <w:r w:rsidR="00A21D66" w:rsidRPr="007C0C87">
        <w:rPr>
          <w:rFonts w:ascii="Arial" w:hAnsi="Arial" w:cs="Arial"/>
          <w:sz w:val="20"/>
        </w:rPr>
        <w:t xml:space="preserve">initial </w:t>
      </w:r>
      <w:r w:rsidR="00C71A28" w:rsidRPr="007C0C87">
        <w:rPr>
          <w:rFonts w:ascii="Arial" w:hAnsi="Arial" w:cs="Arial"/>
          <w:sz w:val="20"/>
        </w:rPr>
        <w:t xml:space="preserve">duration of </w:t>
      </w:r>
      <w:r w:rsidR="00A21D66" w:rsidRPr="007C0C87">
        <w:rPr>
          <w:rFonts w:ascii="Arial" w:hAnsi="Arial" w:cs="Arial"/>
          <w:sz w:val="20"/>
        </w:rPr>
        <w:t xml:space="preserve">one (1) </w:t>
      </w:r>
      <w:r w:rsidR="00C71A28" w:rsidRPr="007C0C87">
        <w:rPr>
          <w:rFonts w:ascii="Arial" w:hAnsi="Arial" w:cs="Arial"/>
          <w:sz w:val="20"/>
        </w:rPr>
        <w:t>year</w:t>
      </w:r>
      <w:r w:rsidR="00A21D66" w:rsidRPr="007C0C87">
        <w:rPr>
          <w:rFonts w:ascii="Arial" w:hAnsi="Arial" w:cs="Arial"/>
          <w:sz w:val="20"/>
        </w:rPr>
        <w:t xml:space="preserve"> and possibility to extend two (2) more years </w:t>
      </w:r>
      <w:r w:rsidR="00742A55" w:rsidRPr="007C0C87">
        <w:rPr>
          <w:rFonts w:ascii="Arial" w:hAnsi="Arial" w:cs="Arial"/>
          <w:sz w:val="20"/>
        </w:rPr>
        <w:t xml:space="preserve">to the </w:t>
      </w:r>
      <w:r w:rsidR="000275EF" w:rsidRPr="007C0C87">
        <w:rPr>
          <w:rFonts w:ascii="Arial" w:hAnsi="Arial" w:cs="Arial"/>
          <w:sz w:val="20"/>
        </w:rPr>
        <w:t xml:space="preserve">Bidder(s) that obtain </w:t>
      </w:r>
      <w:r w:rsidR="00742A55" w:rsidRPr="007C0C87">
        <w:rPr>
          <w:rFonts w:ascii="Arial" w:hAnsi="Arial" w:cs="Arial"/>
          <w:sz w:val="20"/>
        </w:rPr>
        <w:t xml:space="preserve">the highest </w:t>
      </w:r>
      <w:r w:rsidR="00FC276E" w:rsidRPr="007C0C87">
        <w:rPr>
          <w:rFonts w:ascii="Arial" w:hAnsi="Arial" w:cs="Arial"/>
          <w:sz w:val="20"/>
        </w:rPr>
        <w:t xml:space="preserve">total </w:t>
      </w:r>
      <w:r w:rsidR="00742A55" w:rsidRPr="007C0C87">
        <w:rPr>
          <w:rFonts w:ascii="Arial" w:hAnsi="Arial" w:cs="Arial"/>
          <w:sz w:val="20"/>
        </w:rPr>
        <w:t>score</w:t>
      </w:r>
      <w:r w:rsidR="00B76DFF" w:rsidRPr="007C0C87">
        <w:rPr>
          <w:rFonts w:ascii="Arial" w:hAnsi="Arial" w:cs="Arial"/>
          <w:sz w:val="20"/>
        </w:rPr>
        <w:t>.</w:t>
      </w:r>
    </w:p>
    <w:p w14:paraId="11EA14AA" w14:textId="77777777" w:rsidR="0002021E" w:rsidRPr="00F100D8" w:rsidRDefault="0002021E" w:rsidP="00E66555">
      <w:pPr>
        <w:rPr>
          <w:rFonts w:ascii="Arial" w:hAnsi="Arial" w:cs="Arial"/>
        </w:rPr>
      </w:pPr>
    </w:p>
    <w:p w14:paraId="5C27713B" w14:textId="77777777" w:rsidR="0002021E" w:rsidRPr="00F100D8" w:rsidRDefault="0002021E" w:rsidP="007A1A67">
      <w:pPr>
        <w:pStyle w:val="ListParagraph"/>
        <w:numPr>
          <w:ilvl w:val="0"/>
          <w:numId w:val="27"/>
        </w:numPr>
        <w:jc w:val="both"/>
        <w:rPr>
          <w:rFonts w:ascii="Arial" w:hAnsi="Arial" w:cs="Arial"/>
          <w:b/>
          <w:sz w:val="20"/>
        </w:rPr>
      </w:pPr>
      <w:r w:rsidRPr="00F100D8">
        <w:rPr>
          <w:rFonts w:ascii="Arial" w:hAnsi="Arial" w:cs="Arial"/>
          <w:b/>
          <w:sz w:val="20"/>
        </w:rPr>
        <w:t xml:space="preserve">Right to Vary Requirements at Time of Award </w:t>
      </w:r>
    </w:p>
    <w:p w14:paraId="702FDC77" w14:textId="77777777" w:rsidR="0002021E" w:rsidRPr="00F100D8" w:rsidRDefault="0002021E"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t xml:space="preserve">UNFPA reserves the right at the time of award of </w:t>
      </w:r>
      <w:r w:rsidR="00ED7706" w:rsidRPr="00F100D8">
        <w:rPr>
          <w:rFonts w:ascii="Arial" w:hAnsi="Arial" w:cs="Arial"/>
          <w:sz w:val="20"/>
        </w:rPr>
        <w:t xml:space="preserve">contract </w:t>
      </w:r>
      <w:r w:rsidRPr="00F100D8">
        <w:rPr>
          <w:rFonts w:ascii="Arial" w:hAnsi="Arial" w:cs="Arial"/>
          <w:sz w:val="20"/>
        </w:rPr>
        <w:t xml:space="preserve">to increase or decrease by up to 20% the volume of services specified in this </w:t>
      </w:r>
      <w:r w:rsidR="005F5A55" w:rsidRPr="00F100D8">
        <w:rPr>
          <w:rFonts w:ascii="Arial" w:hAnsi="Arial" w:cs="Arial"/>
          <w:sz w:val="20"/>
        </w:rPr>
        <w:t xml:space="preserve">RFQ </w:t>
      </w:r>
      <w:r w:rsidRPr="00F100D8">
        <w:rPr>
          <w:rFonts w:ascii="Arial" w:hAnsi="Arial" w:cs="Arial"/>
          <w:sz w:val="20"/>
        </w:rPr>
        <w:t xml:space="preserve">without any change in </w:t>
      </w:r>
      <w:r w:rsidR="00EF19DC" w:rsidRPr="00F100D8">
        <w:rPr>
          <w:rFonts w:ascii="Arial" w:hAnsi="Arial" w:cs="Arial"/>
          <w:sz w:val="20"/>
        </w:rPr>
        <w:t xml:space="preserve">unit </w:t>
      </w:r>
      <w:r w:rsidRPr="00F100D8">
        <w:rPr>
          <w:rFonts w:ascii="Arial" w:hAnsi="Arial" w:cs="Arial"/>
          <w:sz w:val="20"/>
        </w:rPr>
        <w:t>price</w:t>
      </w:r>
      <w:r w:rsidR="00EF19DC" w:rsidRPr="00F100D8">
        <w:rPr>
          <w:rFonts w:ascii="Arial" w:hAnsi="Arial" w:cs="Arial"/>
          <w:sz w:val="20"/>
        </w:rPr>
        <w:t>s</w:t>
      </w:r>
      <w:r w:rsidRPr="00F100D8">
        <w:rPr>
          <w:rFonts w:ascii="Arial" w:hAnsi="Arial" w:cs="Arial"/>
          <w:sz w:val="20"/>
        </w:rPr>
        <w:t xml:space="preserve"> or other terms and conditions.</w:t>
      </w:r>
    </w:p>
    <w:p w14:paraId="7729C0FB" w14:textId="77777777" w:rsidR="0002021E" w:rsidRPr="00F100D8"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0"/>
          <w:u w:val="single"/>
        </w:rPr>
      </w:pPr>
    </w:p>
    <w:p w14:paraId="17DD51DA" w14:textId="77777777" w:rsidR="0002021E" w:rsidRPr="00F100D8" w:rsidRDefault="0002021E" w:rsidP="007A1A67">
      <w:pPr>
        <w:pStyle w:val="ListParagraph"/>
        <w:numPr>
          <w:ilvl w:val="0"/>
          <w:numId w:val="27"/>
        </w:numPr>
        <w:jc w:val="both"/>
        <w:rPr>
          <w:rFonts w:ascii="Arial" w:hAnsi="Arial" w:cs="Arial"/>
          <w:b/>
          <w:sz w:val="20"/>
        </w:rPr>
      </w:pPr>
      <w:r w:rsidRPr="00F100D8">
        <w:rPr>
          <w:rFonts w:ascii="Arial" w:hAnsi="Arial" w:cs="Arial"/>
          <w:b/>
          <w:sz w:val="20"/>
        </w:rPr>
        <w:t>Payment Terms</w:t>
      </w:r>
    </w:p>
    <w:p w14:paraId="2099C4A1" w14:textId="77777777" w:rsidR="0002021E" w:rsidRPr="00F100D8" w:rsidRDefault="0002021E"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t xml:space="preserve">UNFPA payment terms </w:t>
      </w:r>
      <w:r w:rsidR="000275EF" w:rsidRPr="00F100D8">
        <w:rPr>
          <w:rFonts w:ascii="Arial" w:hAnsi="Arial" w:cs="Arial"/>
          <w:sz w:val="20"/>
        </w:rPr>
        <w:t xml:space="preserve">are net 30 </w:t>
      </w:r>
      <w:r w:rsidR="005F5A55" w:rsidRPr="00F100D8">
        <w:rPr>
          <w:rFonts w:ascii="Arial" w:hAnsi="Arial" w:cs="Arial"/>
          <w:sz w:val="20"/>
        </w:rPr>
        <w:t xml:space="preserve">days </w:t>
      </w:r>
      <w:r w:rsidR="000275EF" w:rsidRPr="00F100D8">
        <w:rPr>
          <w:rFonts w:ascii="Arial" w:hAnsi="Arial" w:cs="Arial"/>
          <w:sz w:val="20"/>
        </w:rPr>
        <w:t>upon receipt of invoice and delivery/acceptance of the milestone deliverables linked to payment as specified in the contract.</w:t>
      </w:r>
    </w:p>
    <w:p w14:paraId="46192350" w14:textId="77777777" w:rsidR="0002021E" w:rsidRPr="00F100D8" w:rsidRDefault="0002021E" w:rsidP="00E66555">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p>
    <w:p w14:paraId="4D6C9133" w14:textId="77777777" w:rsidR="0002021E" w:rsidRPr="00F100D8" w:rsidRDefault="004706EE" w:rsidP="007A1A67">
      <w:pPr>
        <w:pStyle w:val="ListParagraph"/>
        <w:numPr>
          <w:ilvl w:val="0"/>
          <w:numId w:val="27"/>
        </w:numPr>
        <w:jc w:val="both"/>
        <w:rPr>
          <w:rFonts w:ascii="Arial" w:hAnsi="Arial" w:cs="Arial"/>
          <w:b/>
          <w:sz w:val="20"/>
        </w:rPr>
      </w:pPr>
      <w:hyperlink r:id="rId11" w:anchor="FraudCorruption" w:history="1">
        <w:r w:rsidR="00FD484C" w:rsidRPr="00F100D8">
          <w:rPr>
            <w:rFonts w:ascii="Arial" w:hAnsi="Arial" w:cs="Arial"/>
            <w:b/>
            <w:sz w:val="20"/>
          </w:rPr>
          <w:t>Fraud and Corruption</w:t>
        </w:r>
      </w:hyperlink>
    </w:p>
    <w:p w14:paraId="590B22E6" w14:textId="77777777" w:rsidR="0002021E" w:rsidRPr="00F100D8" w:rsidRDefault="0002021E" w:rsidP="0002021E">
      <w:pPr>
        <w:pStyle w:val="ListParagraph"/>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t xml:space="preserve">UNFPA is committed to preventing, identifying, and addressing all acts of fraud against UNFPA, as well as against third parties involved in UNFPA activities. UNFPA’s </w:t>
      </w:r>
      <w:r w:rsidR="00157F80" w:rsidRPr="00F100D8">
        <w:rPr>
          <w:rFonts w:ascii="Arial" w:hAnsi="Arial" w:cs="Arial"/>
          <w:sz w:val="20"/>
        </w:rPr>
        <w:t>p</w:t>
      </w:r>
      <w:r w:rsidRPr="00F100D8">
        <w:rPr>
          <w:rFonts w:ascii="Arial" w:hAnsi="Arial" w:cs="Arial"/>
          <w:sz w:val="20"/>
        </w:rPr>
        <w:t>olicy regarding fraud and corruption is available</w:t>
      </w:r>
      <w:r w:rsidR="00157F80" w:rsidRPr="00F100D8">
        <w:rPr>
          <w:rFonts w:ascii="Arial" w:hAnsi="Arial" w:cs="Arial"/>
          <w:sz w:val="20"/>
        </w:rPr>
        <w:t xml:space="preserve"> here:</w:t>
      </w:r>
      <w:r w:rsidR="00681659" w:rsidRPr="00F100D8">
        <w:rPr>
          <w:rFonts w:ascii="Arial" w:hAnsi="Arial" w:cs="Arial"/>
          <w:sz w:val="20"/>
        </w:rPr>
        <w:t xml:space="preserve"> </w:t>
      </w:r>
      <w:hyperlink r:id="rId12" w:anchor="overlay-context=node/10356/draft" w:history="1">
        <w:r w:rsidRPr="00F100D8">
          <w:rPr>
            <w:rStyle w:val="Hyperlink"/>
            <w:rFonts w:ascii="Arial" w:hAnsi="Arial" w:cs="Arial"/>
            <w:sz w:val="20"/>
          </w:rPr>
          <w:t>Fraud Policy</w:t>
        </w:r>
      </w:hyperlink>
      <w:r w:rsidRPr="00F100D8">
        <w:rPr>
          <w:rFonts w:ascii="Arial" w:hAnsi="Arial" w:cs="Arial"/>
          <w:sz w:val="20"/>
        </w:rPr>
        <w:t xml:space="preserve">. Submission of </w:t>
      </w:r>
      <w:r w:rsidR="00157F80" w:rsidRPr="00F100D8">
        <w:rPr>
          <w:rFonts w:ascii="Arial" w:hAnsi="Arial" w:cs="Arial"/>
          <w:sz w:val="20"/>
        </w:rPr>
        <w:t xml:space="preserve">a </w:t>
      </w:r>
      <w:r w:rsidRPr="00F100D8">
        <w:rPr>
          <w:rFonts w:ascii="Arial" w:hAnsi="Arial" w:cs="Arial"/>
          <w:sz w:val="20"/>
        </w:rPr>
        <w:t xml:space="preserve">proposal implies that the Bidder is aware of this </w:t>
      </w:r>
      <w:r w:rsidR="00337189" w:rsidRPr="00F100D8">
        <w:rPr>
          <w:rFonts w:ascii="Arial" w:hAnsi="Arial" w:cs="Arial"/>
          <w:sz w:val="20"/>
        </w:rPr>
        <w:t>p</w:t>
      </w:r>
      <w:r w:rsidRPr="00F100D8">
        <w:rPr>
          <w:rFonts w:ascii="Arial" w:hAnsi="Arial" w:cs="Arial"/>
          <w:sz w:val="20"/>
        </w:rPr>
        <w:t xml:space="preserve">olicy. </w:t>
      </w:r>
    </w:p>
    <w:p w14:paraId="1B46B570" w14:textId="77777777" w:rsidR="00F12D3C" w:rsidRPr="00F100D8" w:rsidRDefault="00F12D3C" w:rsidP="00F12D3C">
      <w:pPr>
        <w:spacing w:line="276" w:lineRule="auto"/>
        <w:contextualSpacing/>
        <w:jc w:val="both"/>
        <w:rPr>
          <w:rFonts w:ascii="Arial" w:hAnsi="Arial" w:cs="Arial"/>
          <w:lang w:eastAsia="en-GB"/>
        </w:rPr>
      </w:pPr>
    </w:p>
    <w:p w14:paraId="02AB420A" w14:textId="77777777" w:rsidR="00F12D3C" w:rsidRPr="00F100D8" w:rsidRDefault="00F12D3C" w:rsidP="00F12D3C">
      <w:pPr>
        <w:spacing w:line="276" w:lineRule="auto"/>
        <w:contextualSpacing/>
        <w:jc w:val="both"/>
        <w:rPr>
          <w:rFonts w:ascii="Arial" w:hAnsi="Arial" w:cs="Arial"/>
          <w:lang w:eastAsia="en-GB"/>
        </w:rPr>
      </w:pPr>
      <w:r w:rsidRPr="00F100D8">
        <w:rPr>
          <w:rFonts w:ascii="Arial" w:hAnsi="Arial" w:cs="Arial"/>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7C0C87" w:rsidRPr="00F100D8">
        <w:rPr>
          <w:rFonts w:ascii="Arial" w:hAnsi="Arial" w:cs="Arial"/>
          <w:lang w:eastAsia="en-GB"/>
        </w:rPr>
        <w:t>representative’s</w:t>
      </w:r>
      <w:r w:rsidRPr="00F100D8">
        <w:rPr>
          <w:rFonts w:ascii="Arial" w:hAnsi="Arial" w:cs="Arial"/>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7F111D85" w14:textId="77777777" w:rsidR="00F12D3C" w:rsidRPr="00F100D8" w:rsidRDefault="00F12D3C" w:rsidP="0002021E">
      <w:pPr>
        <w:spacing w:line="276" w:lineRule="auto"/>
        <w:contextualSpacing/>
        <w:jc w:val="both"/>
        <w:rPr>
          <w:rFonts w:ascii="Arial" w:hAnsi="Arial" w:cs="Arial"/>
        </w:rPr>
      </w:pPr>
    </w:p>
    <w:p w14:paraId="4EA677BF" w14:textId="77777777" w:rsidR="001E28CD" w:rsidRPr="00F100D8" w:rsidRDefault="001E28CD" w:rsidP="001E28CD">
      <w:pPr>
        <w:spacing w:line="276" w:lineRule="auto"/>
        <w:contextualSpacing/>
        <w:jc w:val="both"/>
        <w:rPr>
          <w:rStyle w:val="Hyperlink"/>
          <w:rFonts w:ascii="Arial" w:hAnsi="Arial" w:cs="Arial"/>
        </w:rPr>
      </w:pPr>
      <w:r w:rsidRPr="00F100D8">
        <w:rPr>
          <w:rFonts w:ascii="Arial" w:hAnsi="Arial" w:cs="Arial"/>
        </w:rPr>
        <w:t xml:space="preserve">A confidential Anti-Fraud Hotline is available to any Bidder to report suspicious fraudulent activities at </w:t>
      </w:r>
      <w:hyperlink r:id="rId13" w:history="1">
        <w:r w:rsidRPr="00F100D8">
          <w:rPr>
            <w:rStyle w:val="Hyperlink"/>
            <w:rFonts w:ascii="Arial" w:hAnsi="Arial" w:cs="Arial"/>
          </w:rPr>
          <w:t>UNFPA Investigation Hotline</w:t>
        </w:r>
      </w:hyperlink>
      <w:r w:rsidRPr="00F100D8">
        <w:rPr>
          <w:rStyle w:val="Hyperlink"/>
          <w:rFonts w:ascii="Arial" w:hAnsi="Arial" w:cs="Arial"/>
        </w:rPr>
        <w:t>.</w:t>
      </w:r>
    </w:p>
    <w:p w14:paraId="634CB1AD" w14:textId="77777777" w:rsidR="001E28CD" w:rsidRPr="00F100D8"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0"/>
        </w:rPr>
      </w:pPr>
    </w:p>
    <w:p w14:paraId="10492B24" w14:textId="77777777" w:rsidR="0002021E" w:rsidRPr="00F100D8" w:rsidRDefault="0002021E" w:rsidP="007A1A67">
      <w:pPr>
        <w:pStyle w:val="ListParagraph"/>
        <w:numPr>
          <w:ilvl w:val="0"/>
          <w:numId w:val="27"/>
        </w:numPr>
        <w:jc w:val="both"/>
        <w:rPr>
          <w:rFonts w:ascii="Arial" w:hAnsi="Arial" w:cs="Arial"/>
          <w:b/>
          <w:sz w:val="20"/>
        </w:rPr>
      </w:pPr>
      <w:r w:rsidRPr="00F100D8">
        <w:rPr>
          <w:rFonts w:ascii="Arial" w:hAnsi="Arial" w:cs="Arial"/>
          <w:b/>
          <w:sz w:val="20"/>
        </w:rPr>
        <w:t xml:space="preserve">Zero </w:t>
      </w:r>
      <w:r w:rsidR="00141C76" w:rsidRPr="00F100D8">
        <w:rPr>
          <w:rFonts w:ascii="Arial" w:hAnsi="Arial" w:cs="Arial"/>
          <w:b/>
          <w:sz w:val="20"/>
        </w:rPr>
        <w:t>Tolerance</w:t>
      </w:r>
    </w:p>
    <w:p w14:paraId="6208D021" w14:textId="77777777" w:rsidR="000219BB" w:rsidRPr="00F100D8" w:rsidRDefault="0002021E" w:rsidP="000219BB">
      <w:pPr>
        <w:jc w:val="both"/>
        <w:rPr>
          <w:rFonts w:ascii="Arial" w:hAnsi="Arial" w:cs="Arial"/>
          <w:lang w:eastAsia="en-GB"/>
        </w:rPr>
      </w:pPr>
      <w:r w:rsidRPr="00F100D8">
        <w:rPr>
          <w:rFonts w:ascii="Arial" w:hAnsi="Arial" w:cs="Arial"/>
          <w:lang w:eastAsia="en-GB"/>
        </w:rPr>
        <w:t>UNFPA has adopted a zero</w:t>
      </w:r>
      <w:r w:rsidR="00157F80" w:rsidRPr="00F100D8">
        <w:rPr>
          <w:rFonts w:ascii="Arial" w:hAnsi="Arial" w:cs="Arial"/>
          <w:lang w:eastAsia="en-GB"/>
        </w:rPr>
        <w:t>-</w:t>
      </w:r>
      <w:r w:rsidRPr="00F100D8">
        <w:rPr>
          <w:rFonts w:ascii="Arial" w:hAnsi="Arial" w:cs="Arial"/>
          <w:lang w:eastAsia="en-GB"/>
        </w:rPr>
        <w:t xml:space="preserve">tolerance policy on gifts and hospitality. </w:t>
      </w:r>
      <w:r w:rsidR="00157F80" w:rsidRPr="00F100D8">
        <w:rPr>
          <w:rFonts w:ascii="Arial" w:hAnsi="Arial" w:cs="Arial"/>
          <w:lang w:eastAsia="en-GB"/>
        </w:rPr>
        <w:t xml:space="preserve">Suppliers </w:t>
      </w:r>
      <w:r w:rsidRPr="00F100D8">
        <w:rPr>
          <w:rFonts w:ascii="Arial" w:hAnsi="Arial" w:cs="Arial"/>
          <w:lang w:eastAsia="en-GB"/>
        </w:rPr>
        <w:t xml:space="preserve">are therefore requested not to send gifts or offer hospitality to UNFPA personnel. </w:t>
      </w:r>
      <w:r w:rsidR="00157F80" w:rsidRPr="00F100D8">
        <w:rPr>
          <w:rFonts w:ascii="Arial" w:hAnsi="Arial" w:cs="Arial"/>
          <w:lang w:eastAsia="en-GB"/>
        </w:rPr>
        <w:t xml:space="preserve">Further details on this policy are available here: </w:t>
      </w:r>
      <w:hyperlink r:id="rId14" w:anchor="ZeroTolerance" w:history="1">
        <w:r w:rsidR="000219BB" w:rsidRPr="00F100D8">
          <w:rPr>
            <w:rStyle w:val="Hyperlink"/>
            <w:rFonts w:ascii="Arial" w:hAnsi="Arial" w:cs="Arial"/>
            <w:lang w:eastAsia="en-GB"/>
          </w:rPr>
          <w:t>Zero Tolerance Policy</w:t>
        </w:r>
      </w:hyperlink>
      <w:r w:rsidR="000219BB" w:rsidRPr="00F100D8">
        <w:rPr>
          <w:rFonts w:ascii="Arial" w:hAnsi="Arial" w:cs="Arial"/>
          <w:lang w:eastAsia="en-GB"/>
        </w:rPr>
        <w:t xml:space="preserve">. </w:t>
      </w:r>
    </w:p>
    <w:p w14:paraId="072569D8" w14:textId="77777777" w:rsidR="000219BB" w:rsidRPr="00F100D8" w:rsidRDefault="000219BB" w:rsidP="000219BB">
      <w:pPr>
        <w:jc w:val="both"/>
        <w:rPr>
          <w:rFonts w:ascii="Arial" w:hAnsi="Arial" w:cs="Arial"/>
          <w:b/>
          <w:u w:val="single"/>
        </w:rPr>
      </w:pPr>
    </w:p>
    <w:p w14:paraId="415A2D81" w14:textId="77777777" w:rsidR="005F3947" w:rsidRPr="00F100D8" w:rsidRDefault="001E28CD" w:rsidP="005F3947">
      <w:pPr>
        <w:pStyle w:val="ListParagraph"/>
        <w:numPr>
          <w:ilvl w:val="0"/>
          <w:numId w:val="27"/>
        </w:numPr>
        <w:jc w:val="both"/>
        <w:rPr>
          <w:rFonts w:ascii="Arial" w:hAnsi="Arial" w:cs="Arial"/>
          <w:b/>
          <w:sz w:val="20"/>
        </w:rPr>
      </w:pPr>
      <w:r w:rsidRPr="00F100D8">
        <w:rPr>
          <w:rFonts w:ascii="Arial" w:hAnsi="Arial" w:cs="Arial"/>
          <w:b/>
          <w:sz w:val="20"/>
        </w:rPr>
        <w:t>RFQ Protest</w:t>
      </w:r>
    </w:p>
    <w:p w14:paraId="3B9083E2" w14:textId="77777777" w:rsidR="00FE36A8" w:rsidRPr="00F100D8" w:rsidRDefault="00FE36A8" w:rsidP="005F3947">
      <w:pPr>
        <w:pStyle w:val="ListParagraph"/>
        <w:ind w:left="0"/>
        <w:jc w:val="both"/>
        <w:rPr>
          <w:rFonts w:ascii="Arial" w:hAnsi="Arial" w:cs="Arial"/>
          <w:b/>
          <w:sz w:val="20"/>
        </w:rPr>
      </w:pPr>
      <w:r w:rsidRPr="00F100D8">
        <w:rPr>
          <w:rFonts w:ascii="Arial" w:hAnsi="Arial" w:cs="Arial"/>
          <w:sz w:val="20"/>
        </w:rPr>
        <w:t xml:space="preserve">Bidder(s) perceiving that they have been unjustly or unfairly treated in connection with a solicitation, evaluation, or award of a contract may submit a complaint to the UNFPA Head of the Business Unit </w:t>
      </w:r>
      <w:r w:rsidR="007C0C87" w:rsidRPr="007C0C87">
        <w:rPr>
          <w:rFonts w:ascii="Arial" w:hAnsi="Arial" w:cs="Arial"/>
          <w:sz w:val="20"/>
        </w:rPr>
        <w:t xml:space="preserve">Lorna Rolls, </w:t>
      </w:r>
      <w:r w:rsidRPr="007C0C87">
        <w:rPr>
          <w:rFonts w:ascii="Arial" w:hAnsi="Arial" w:cs="Arial"/>
          <w:sz w:val="20"/>
        </w:rPr>
        <w:t xml:space="preserve">Head of the </w:t>
      </w:r>
      <w:r w:rsidR="007C0C87">
        <w:rPr>
          <w:rFonts w:ascii="Arial" w:hAnsi="Arial" w:cs="Arial"/>
          <w:sz w:val="20"/>
        </w:rPr>
        <w:t>Office</w:t>
      </w:r>
      <w:r w:rsidRPr="00F100D8">
        <w:rPr>
          <w:rFonts w:ascii="Arial" w:hAnsi="Arial" w:cs="Arial"/>
          <w:sz w:val="20"/>
        </w:rPr>
        <w:t xml:space="preserve"> at </w:t>
      </w:r>
      <w:hyperlink r:id="rId15" w:history="1">
        <w:r w:rsidR="007C0C87" w:rsidRPr="00AA2689">
          <w:rPr>
            <w:rStyle w:val="Hyperlink"/>
            <w:rFonts w:ascii="Arial" w:hAnsi="Arial" w:cs="Arial"/>
            <w:sz w:val="20"/>
          </w:rPr>
          <w:t>rolls@unfpa.org</w:t>
        </w:r>
      </w:hyperlink>
      <w:r w:rsidRPr="00F100D8">
        <w:rPr>
          <w:rFonts w:ascii="Arial" w:hAnsi="Arial" w:cs="Arial"/>
          <w:sz w:val="20"/>
        </w:rPr>
        <w:t xml:space="preserve">. Should the supplier be unsatisfied with the reply provided by the UNFPA Head of the Business Unit, the supplier may contact the Chief, Procurement Services Branch at </w:t>
      </w:r>
      <w:hyperlink r:id="rId16" w:history="1">
        <w:r w:rsidRPr="00F100D8">
          <w:rPr>
            <w:rStyle w:val="Hyperlink"/>
            <w:rFonts w:ascii="Arial" w:hAnsi="Arial" w:cs="Arial"/>
            <w:sz w:val="20"/>
          </w:rPr>
          <w:t>procurement@unfpa.org</w:t>
        </w:r>
      </w:hyperlink>
      <w:r w:rsidRPr="00F100D8">
        <w:rPr>
          <w:rFonts w:ascii="Arial" w:hAnsi="Arial" w:cs="Arial"/>
          <w:sz w:val="20"/>
        </w:rPr>
        <w:t>.</w:t>
      </w:r>
      <w:bookmarkStart w:id="2" w:name="_Toc368998656"/>
    </w:p>
    <w:bookmarkEnd w:id="2"/>
    <w:p w14:paraId="32203CA9" w14:textId="77777777" w:rsidR="001E28CD" w:rsidRPr="00F100D8"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0"/>
          <w:u w:val="single"/>
        </w:rPr>
      </w:pPr>
    </w:p>
    <w:p w14:paraId="19C3E4C8" w14:textId="77777777" w:rsidR="0002021E" w:rsidRPr="00F100D8" w:rsidRDefault="0002021E" w:rsidP="007A1A67">
      <w:pPr>
        <w:pStyle w:val="ListParagraph"/>
        <w:numPr>
          <w:ilvl w:val="0"/>
          <w:numId w:val="27"/>
        </w:numPr>
        <w:jc w:val="both"/>
        <w:rPr>
          <w:rFonts w:ascii="Arial" w:hAnsi="Arial" w:cs="Arial"/>
          <w:b/>
          <w:sz w:val="20"/>
        </w:rPr>
      </w:pPr>
      <w:r w:rsidRPr="00F100D8">
        <w:rPr>
          <w:rFonts w:ascii="Arial" w:hAnsi="Arial" w:cs="Arial"/>
          <w:b/>
          <w:sz w:val="20"/>
        </w:rPr>
        <w:t>Disclaimer</w:t>
      </w:r>
    </w:p>
    <w:p w14:paraId="0B2C87C7" w14:textId="77777777" w:rsidR="007A1A67" w:rsidRPr="00F100D8" w:rsidRDefault="007A1A67" w:rsidP="007A1A67">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t>Should any of the links in this RFQ document be unavailable or inaccessible for any reason, bidders can contact the Procurement Officer in charge of the procurement to request for them to share a PDF version of such document(s).</w:t>
      </w:r>
    </w:p>
    <w:p w14:paraId="46619CD5" w14:textId="77777777" w:rsidR="006F59E9" w:rsidRPr="00F100D8" w:rsidRDefault="006F59E9" w:rsidP="006F59E9">
      <w:pPr>
        <w:pStyle w:val="Caption"/>
        <w:rPr>
          <w:rFonts w:ascii="Arial" w:hAnsi="Arial" w:cs="Arial"/>
          <w:caps/>
          <w:sz w:val="20"/>
        </w:rPr>
      </w:pPr>
      <w:r w:rsidRPr="00F100D8">
        <w:rPr>
          <w:rFonts w:ascii="Arial" w:hAnsi="Arial" w:cs="Arial"/>
          <w:sz w:val="20"/>
        </w:rPr>
        <w:br w:type="page"/>
      </w:r>
      <w:r w:rsidR="00A35F7A" w:rsidRPr="00F100D8">
        <w:rPr>
          <w:rFonts w:ascii="Arial" w:hAnsi="Arial" w:cs="Arial"/>
          <w:sz w:val="20"/>
        </w:rPr>
        <w:lastRenderedPageBreak/>
        <w:t xml:space="preserve">PRICE </w:t>
      </w:r>
      <w:r w:rsidRPr="00F100D8">
        <w:rPr>
          <w:rFonts w:ascii="Arial" w:hAnsi="Arial" w:cs="Arial"/>
          <w:caps/>
          <w:sz w:val="20"/>
        </w:rPr>
        <w:t>Quotation Form</w:t>
      </w:r>
    </w:p>
    <w:p w14:paraId="29CA726B" w14:textId="77777777" w:rsidR="006F59E9" w:rsidRPr="00F100D8" w:rsidRDefault="006F59E9" w:rsidP="006F59E9">
      <w:pPr>
        <w:rPr>
          <w:rFonts w:ascii="Arial" w:hAnsi="Arial" w:cs="Arial"/>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F100D8" w14:paraId="758234EF" w14:textId="77777777" w:rsidTr="003A1F0A">
        <w:tc>
          <w:tcPr>
            <w:tcW w:w="3708" w:type="dxa"/>
          </w:tcPr>
          <w:p w14:paraId="569440F2" w14:textId="77777777" w:rsidR="006F59E9" w:rsidRPr="00F100D8" w:rsidRDefault="006F59E9" w:rsidP="003A1F0A">
            <w:pPr>
              <w:rPr>
                <w:rFonts w:ascii="Arial" w:hAnsi="Arial" w:cs="Arial"/>
                <w:b/>
                <w:bCs/>
              </w:rPr>
            </w:pPr>
            <w:r w:rsidRPr="00F100D8">
              <w:rPr>
                <w:rFonts w:ascii="Arial" w:hAnsi="Arial" w:cs="Arial"/>
                <w:b/>
                <w:bCs/>
              </w:rPr>
              <w:t>Name of Bidder:</w:t>
            </w:r>
          </w:p>
        </w:tc>
        <w:tc>
          <w:tcPr>
            <w:tcW w:w="4814" w:type="dxa"/>
            <w:vAlign w:val="center"/>
          </w:tcPr>
          <w:p w14:paraId="108C6819" w14:textId="77777777" w:rsidR="006F59E9" w:rsidRPr="00F100D8" w:rsidRDefault="006F59E9" w:rsidP="003A1F0A">
            <w:pPr>
              <w:jc w:val="center"/>
              <w:rPr>
                <w:rFonts w:ascii="Arial" w:hAnsi="Arial" w:cs="Arial"/>
                <w:bCs/>
              </w:rPr>
            </w:pPr>
          </w:p>
        </w:tc>
      </w:tr>
      <w:tr w:rsidR="000275EF" w:rsidRPr="00F100D8" w14:paraId="5FFC790E" w14:textId="77777777" w:rsidTr="003A1F0A">
        <w:tc>
          <w:tcPr>
            <w:tcW w:w="3708" w:type="dxa"/>
          </w:tcPr>
          <w:p w14:paraId="1F35BB53" w14:textId="77777777" w:rsidR="000275EF" w:rsidRPr="00F100D8" w:rsidRDefault="000275EF" w:rsidP="003A1F0A">
            <w:pPr>
              <w:rPr>
                <w:rFonts w:ascii="Arial" w:hAnsi="Arial" w:cs="Arial"/>
                <w:b/>
                <w:bCs/>
              </w:rPr>
            </w:pPr>
            <w:r w:rsidRPr="00F100D8">
              <w:rPr>
                <w:rFonts w:ascii="Arial" w:hAnsi="Arial" w:cs="Arial"/>
                <w:b/>
                <w:bCs/>
              </w:rPr>
              <w:t xml:space="preserve">Date of the </w:t>
            </w:r>
            <w:r w:rsidR="001A7E57" w:rsidRPr="00F100D8">
              <w:rPr>
                <w:rFonts w:ascii="Arial" w:hAnsi="Arial" w:cs="Arial"/>
                <w:b/>
                <w:bCs/>
              </w:rPr>
              <w:t>q</w:t>
            </w:r>
            <w:r w:rsidRPr="00F100D8">
              <w:rPr>
                <w:rFonts w:ascii="Arial" w:hAnsi="Arial" w:cs="Arial"/>
                <w:b/>
                <w:bCs/>
              </w:rPr>
              <w:t>uotation:</w:t>
            </w:r>
          </w:p>
        </w:tc>
        <w:sdt>
          <w:sdtPr>
            <w:rPr>
              <w:rFonts w:ascii="Arial" w:hAnsi="Arial" w:cs="Arial"/>
              <w:bCs/>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6B60146D" w14:textId="77777777" w:rsidR="000275EF" w:rsidRPr="00F100D8" w:rsidRDefault="000275EF" w:rsidP="000275EF">
                <w:pPr>
                  <w:jc w:val="center"/>
                  <w:rPr>
                    <w:rFonts w:ascii="Arial" w:hAnsi="Arial" w:cs="Arial"/>
                    <w:bCs/>
                  </w:rPr>
                </w:pPr>
                <w:r w:rsidRPr="00F100D8">
                  <w:rPr>
                    <w:rStyle w:val="PlaceholderText"/>
                    <w:rFonts w:ascii="Arial" w:hAnsi="Arial" w:cs="Arial"/>
                  </w:rPr>
                  <w:t>Click here to enter a date.</w:t>
                </w:r>
              </w:p>
            </w:tc>
          </w:sdtContent>
        </w:sdt>
      </w:tr>
      <w:tr w:rsidR="006F59E9" w:rsidRPr="00F100D8" w14:paraId="29834FEE" w14:textId="77777777" w:rsidTr="003A1F0A">
        <w:tc>
          <w:tcPr>
            <w:tcW w:w="3708" w:type="dxa"/>
          </w:tcPr>
          <w:p w14:paraId="73BCF7CF" w14:textId="77777777" w:rsidR="006F59E9" w:rsidRPr="00F100D8" w:rsidRDefault="006F59E9" w:rsidP="003A1F0A">
            <w:pPr>
              <w:rPr>
                <w:rFonts w:ascii="Arial" w:hAnsi="Arial" w:cs="Arial"/>
                <w:b/>
                <w:bCs/>
              </w:rPr>
            </w:pPr>
            <w:r w:rsidRPr="00F100D8">
              <w:rPr>
                <w:rFonts w:ascii="Arial" w:hAnsi="Arial" w:cs="Arial"/>
                <w:b/>
                <w:bCs/>
              </w:rPr>
              <w:t xml:space="preserve">Request for </w:t>
            </w:r>
            <w:r w:rsidR="001A7E57" w:rsidRPr="00F100D8">
              <w:rPr>
                <w:rFonts w:ascii="Arial" w:hAnsi="Arial" w:cs="Arial"/>
                <w:b/>
                <w:bCs/>
              </w:rPr>
              <w:t>q</w:t>
            </w:r>
            <w:r w:rsidRPr="00F100D8">
              <w:rPr>
                <w:rFonts w:ascii="Arial" w:hAnsi="Arial" w:cs="Arial"/>
                <w:b/>
                <w:bCs/>
              </w:rPr>
              <w:t>uotation Nº:</w:t>
            </w:r>
          </w:p>
        </w:tc>
        <w:tc>
          <w:tcPr>
            <w:tcW w:w="4814" w:type="dxa"/>
            <w:vAlign w:val="center"/>
          </w:tcPr>
          <w:p w14:paraId="337BA55B" w14:textId="77777777" w:rsidR="006F59E9" w:rsidRPr="00F100D8" w:rsidRDefault="006F59E9" w:rsidP="00761D85">
            <w:pPr>
              <w:jc w:val="center"/>
              <w:rPr>
                <w:rFonts w:ascii="Arial" w:hAnsi="Arial" w:cs="Arial"/>
                <w:bCs/>
                <w:lang w:val="es-ES"/>
              </w:rPr>
            </w:pPr>
            <w:r w:rsidRPr="00F100D8">
              <w:rPr>
                <w:rFonts w:ascii="Arial" w:hAnsi="Arial" w:cs="Arial"/>
                <w:lang w:val="es-ES"/>
              </w:rPr>
              <w:t>UNFPA/</w:t>
            </w:r>
            <w:r w:rsidR="00761D85">
              <w:rPr>
                <w:rFonts w:ascii="Arial" w:hAnsi="Arial" w:cs="Arial"/>
              </w:rPr>
              <w:t>MNG</w:t>
            </w:r>
            <w:r w:rsidRPr="00F100D8">
              <w:rPr>
                <w:rFonts w:ascii="Arial" w:hAnsi="Arial" w:cs="Arial"/>
                <w:lang w:val="es-ES"/>
              </w:rPr>
              <w:t>/RFQ/</w:t>
            </w:r>
            <w:r w:rsidR="00761D85">
              <w:rPr>
                <w:rFonts w:ascii="Arial" w:hAnsi="Arial" w:cs="Arial"/>
                <w:lang w:val="es-ES"/>
              </w:rPr>
              <w:t>21</w:t>
            </w:r>
            <w:r w:rsidRPr="00F100D8">
              <w:rPr>
                <w:rFonts w:ascii="Arial" w:hAnsi="Arial" w:cs="Arial"/>
                <w:lang w:val="es-ES"/>
              </w:rPr>
              <w:t>/</w:t>
            </w:r>
            <w:r w:rsidR="00761D85">
              <w:rPr>
                <w:rFonts w:ascii="Arial" w:hAnsi="Arial" w:cs="Arial"/>
                <w:lang w:val="es-ES"/>
              </w:rPr>
              <w:t>001</w:t>
            </w:r>
          </w:p>
        </w:tc>
      </w:tr>
      <w:tr w:rsidR="006F59E9" w:rsidRPr="00F100D8" w14:paraId="08EEBFFD" w14:textId="77777777" w:rsidTr="003A1F0A">
        <w:tc>
          <w:tcPr>
            <w:tcW w:w="3708" w:type="dxa"/>
          </w:tcPr>
          <w:p w14:paraId="2D9E15F5" w14:textId="77777777" w:rsidR="006F59E9" w:rsidRPr="00F100D8" w:rsidRDefault="006F59E9" w:rsidP="001A7E57">
            <w:pPr>
              <w:rPr>
                <w:rFonts w:ascii="Arial" w:hAnsi="Arial" w:cs="Arial"/>
                <w:b/>
                <w:bCs/>
              </w:rPr>
            </w:pPr>
            <w:r w:rsidRPr="00F100D8">
              <w:rPr>
                <w:rFonts w:ascii="Arial" w:hAnsi="Arial" w:cs="Arial"/>
                <w:b/>
                <w:bCs/>
              </w:rPr>
              <w:t>Currency of</w:t>
            </w:r>
            <w:r w:rsidR="007A1A67" w:rsidRPr="00F100D8">
              <w:rPr>
                <w:rFonts w:ascii="Arial" w:hAnsi="Arial" w:cs="Arial"/>
                <w:b/>
                <w:bCs/>
              </w:rPr>
              <w:t xml:space="preserve"> </w:t>
            </w:r>
            <w:r w:rsidR="001A7E57" w:rsidRPr="00F100D8">
              <w:rPr>
                <w:rFonts w:ascii="Arial" w:hAnsi="Arial" w:cs="Arial"/>
                <w:b/>
                <w:bCs/>
              </w:rPr>
              <w:t xml:space="preserve">quotation </w:t>
            </w:r>
            <w:r w:rsidRPr="00F100D8">
              <w:rPr>
                <w:rFonts w:ascii="Arial" w:hAnsi="Arial" w:cs="Arial"/>
                <w:b/>
                <w:bCs/>
              </w:rPr>
              <w:t>:</w:t>
            </w:r>
          </w:p>
        </w:tc>
        <w:tc>
          <w:tcPr>
            <w:tcW w:w="4814" w:type="dxa"/>
            <w:vAlign w:val="center"/>
          </w:tcPr>
          <w:p w14:paraId="24BD3032" w14:textId="77777777" w:rsidR="006F59E9" w:rsidRPr="00F100D8" w:rsidRDefault="00761D85" w:rsidP="003A1F0A">
            <w:pPr>
              <w:jc w:val="center"/>
              <w:rPr>
                <w:rFonts w:ascii="Arial" w:hAnsi="Arial" w:cs="Arial"/>
                <w:bCs/>
              </w:rPr>
            </w:pPr>
            <w:r>
              <w:rPr>
                <w:rFonts w:ascii="Arial" w:hAnsi="Arial" w:cs="Arial"/>
                <w:bCs/>
              </w:rPr>
              <w:t>MNT</w:t>
            </w:r>
          </w:p>
        </w:tc>
      </w:tr>
      <w:tr w:rsidR="00E66555" w:rsidRPr="00F100D8" w14:paraId="5123FA08" w14:textId="77777777" w:rsidTr="003A1F0A">
        <w:tc>
          <w:tcPr>
            <w:tcW w:w="3708" w:type="dxa"/>
            <w:tcBorders>
              <w:bottom w:val="single" w:sz="4" w:space="0" w:color="F2F2F2"/>
            </w:tcBorders>
          </w:tcPr>
          <w:p w14:paraId="4A480DDF" w14:textId="77777777" w:rsidR="00E66555" w:rsidRPr="00F100D8" w:rsidRDefault="00E66555" w:rsidP="003A1F0A">
            <w:pPr>
              <w:rPr>
                <w:rFonts w:ascii="Arial" w:hAnsi="Arial" w:cs="Arial"/>
                <w:b/>
                <w:bCs/>
              </w:rPr>
            </w:pPr>
            <w:r w:rsidRPr="00F100D8">
              <w:rPr>
                <w:rFonts w:ascii="Arial" w:hAnsi="Arial" w:cs="Arial"/>
                <w:b/>
                <w:bCs/>
              </w:rPr>
              <w:t>Validity</w:t>
            </w:r>
            <w:r w:rsidR="001A7E57" w:rsidRPr="00F100D8">
              <w:rPr>
                <w:rFonts w:ascii="Arial" w:hAnsi="Arial" w:cs="Arial"/>
                <w:b/>
                <w:bCs/>
              </w:rPr>
              <w:t xml:space="preserve"> of quotation</w:t>
            </w:r>
            <w:r w:rsidRPr="00F100D8">
              <w:rPr>
                <w:rFonts w:ascii="Arial" w:hAnsi="Arial" w:cs="Arial"/>
                <w:b/>
                <w:bCs/>
              </w:rPr>
              <w:t>:</w:t>
            </w:r>
          </w:p>
          <w:p w14:paraId="4949105C" w14:textId="77777777" w:rsidR="00E66555" w:rsidRPr="00F100D8" w:rsidRDefault="00E66555" w:rsidP="00337189">
            <w:pPr>
              <w:jc w:val="both"/>
              <w:rPr>
                <w:rFonts w:ascii="Arial" w:hAnsi="Arial" w:cs="Arial"/>
                <w:b/>
                <w:bCs/>
                <w:i/>
              </w:rPr>
            </w:pPr>
            <w:r w:rsidRPr="00F100D8">
              <w:rPr>
                <w:rFonts w:ascii="Arial" w:hAnsi="Arial" w:cs="Arial"/>
                <w:i/>
                <w:iCs/>
              </w:rPr>
              <w:t xml:space="preserve">(The quotation </w:t>
            </w:r>
            <w:r w:rsidR="00337189" w:rsidRPr="00F100D8">
              <w:rPr>
                <w:rFonts w:ascii="Arial" w:hAnsi="Arial" w:cs="Arial"/>
                <w:i/>
                <w:iCs/>
              </w:rPr>
              <w:t xml:space="preserve">must </w:t>
            </w:r>
            <w:r w:rsidRPr="00F100D8">
              <w:rPr>
                <w:rFonts w:ascii="Arial" w:hAnsi="Arial" w:cs="Arial"/>
                <w:i/>
                <w:iCs/>
              </w:rPr>
              <w:t>be valid for a period of at least 3 months</w:t>
            </w:r>
            <w:r w:rsidRPr="00F100D8">
              <w:rPr>
                <w:rFonts w:ascii="Arial" w:hAnsi="Arial" w:cs="Arial"/>
                <w:i/>
              </w:rPr>
              <w:t xml:space="preserve"> </w:t>
            </w:r>
            <w:r w:rsidRPr="00F100D8">
              <w:rPr>
                <w:rFonts w:ascii="Arial" w:hAnsi="Arial" w:cs="Arial"/>
                <w:i/>
                <w:iCs/>
              </w:rPr>
              <w:t xml:space="preserve">after the </w:t>
            </w:r>
            <w:r w:rsidR="00337189" w:rsidRPr="00F100D8">
              <w:rPr>
                <w:rFonts w:ascii="Arial" w:hAnsi="Arial" w:cs="Arial"/>
                <w:i/>
                <w:iCs/>
              </w:rPr>
              <w:t>submission deadline</w:t>
            </w:r>
          </w:p>
        </w:tc>
        <w:tc>
          <w:tcPr>
            <w:tcW w:w="4814" w:type="dxa"/>
            <w:tcBorders>
              <w:bottom w:val="single" w:sz="4" w:space="0" w:color="F2F2F2"/>
            </w:tcBorders>
            <w:vAlign w:val="center"/>
          </w:tcPr>
          <w:p w14:paraId="130565ED" w14:textId="77777777" w:rsidR="00E66555" w:rsidRPr="00F100D8" w:rsidRDefault="00E66555" w:rsidP="00E66555">
            <w:pPr>
              <w:jc w:val="center"/>
              <w:rPr>
                <w:rFonts w:ascii="Arial" w:hAnsi="Arial" w:cs="Arial"/>
                <w:bCs/>
              </w:rPr>
            </w:pPr>
          </w:p>
        </w:tc>
      </w:tr>
    </w:tbl>
    <w:p w14:paraId="6C3BE2F0" w14:textId="77777777" w:rsidR="006F59E9" w:rsidRPr="00F100D8" w:rsidRDefault="006F59E9" w:rsidP="006F59E9">
      <w:pPr>
        <w:pStyle w:val="Title"/>
        <w:jc w:val="left"/>
        <w:rPr>
          <w:rFonts w:ascii="Arial" w:hAnsi="Arial" w:cs="Arial"/>
          <w:b w:val="0"/>
          <w:sz w:val="20"/>
          <w:u w:val="none"/>
        </w:rPr>
      </w:pPr>
    </w:p>
    <w:p w14:paraId="507E0FD1" w14:textId="77777777" w:rsidR="001A7E57" w:rsidRDefault="001A7E57" w:rsidP="001A7E57">
      <w:pPr>
        <w:pStyle w:val="ListParagraph"/>
        <w:numPr>
          <w:ilvl w:val="0"/>
          <w:numId w:val="26"/>
        </w:numPr>
        <w:tabs>
          <w:tab w:val="num" w:pos="2160"/>
        </w:tabs>
        <w:ind w:left="426" w:hanging="426"/>
        <w:jc w:val="both"/>
        <w:rPr>
          <w:rFonts w:ascii="Arial" w:hAnsi="Arial" w:cs="Arial"/>
          <w:sz w:val="20"/>
          <w:lang w:val="en-GB"/>
        </w:rPr>
      </w:pPr>
      <w:r w:rsidRPr="00F100D8">
        <w:rPr>
          <w:rFonts w:ascii="Arial" w:hAnsi="Arial" w:cs="Arial"/>
          <w:sz w:val="20"/>
          <w:lang w:val="en-GB"/>
        </w:rPr>
        <w:t xml:space="preserve">Quoted rates must be </w:t>
      </w:r>
      <w:r w:rsidRPr="00F100D8">
        <w:rPr>
          <w:rFonts w:ascii="Arial" w:hAnsi="Arial" w:cs="Arial"/>
          <w:b/>
          <w:color w:val="FF0000"/>
          <w:sz w:val="20"/>
          <w:lang w:val="en-GB"/>
        </w:rPr>
        <w:t xml:space="preserve">exclusive of </w:t>
      </w:r>
      <w:r w:rsidR="00321A28">
        <w:rPr>
          <w:rFonts w:ascii="Arial" w:hAnsi="Arial" w:cs="Arial"/>
          <w:b/>
          <w:color w:val="FF0000"/>
          <w:sz w:val="20"/>
          <w:lang w:val="en-GB"/>
        </w:rPr>
        <w:t>Value Added Tax (VAT)</w:t>
      </w:r>
      <w:r w:rsidRPr="00F100D8">
        <w:rPr>
          <w:rFonts w:ascii="Arial" w:hAnsi="Arial" w:cs="Arial"/>
          <w:sz w:val="20"/>
          <w:lang w:val="en-GB"/>
        </w:rPr>
        <w:t xml:space="preserve">. </w:t>
      </w:r>
    </w:p>
    <w:p w14:paraId="0F319DDE" w14:textId="77777777" w:rsidR="004763A6" w:rsidRPr="00F100D8" w:rsidRDefault="004763A6" w:rsidP="001A7E57">
      <w:pPr>
        <w:pStyle w:val="ListParagraph"/>
        <w:numPr>
          <w:ilvl w:val="0"/>
          <w:numId w:val="26"/>
        </w:numPr>
        <w:tabs>
          <w:tab w:val="num" w:pos="2160"/>
        </w:tabs>
        <w:ind w:left="426" w:hanging="426"/>
        <w:jc w:val="both"/>
        <w:rPr>
          <w:rFonts w:ascii="Arial" w:hAnsi="Arial" w:cs="Arial"/>
          <w:sz w:val="20"/>
          <w:lang w:val="en-GB"/>
        </w:rPr>
      </w:pPr>
      <w:r>
        <w:rPr>
          <w:rFonts w:ascii="Arial" w:hAnsi="Arial" w:cs="Arial"/>
          <w:sz w:val="20"/>
          <w:lang w:val="en-GB"/>
        </w:rPr>
        <w:t xml:space="preserve">The quote must be all-inclusive and fixed price and will be adhered </w:t>
      </w:r>
      <w:r w:rsidR="00136148">
        <w:rPr>
          <w:rFonts w:ascii="Arial" w:hAnsi="Arial" w:cs="Arial"/>
          <w:sz w:val="20"/>
          <w:lang w:val="en-GB"/>
        </w:rPr>
        <w:t xml:space="preserve">to </w:t>
      </w:r>
      <w:r>
        <w:rPr>
          <w:rFonts w:ascii="Arial" w:hAnsi="Arial" w:cs="Arial"/>
          <w:sz w:val="20"/>
          <w:lang w:val="en-GB"/>
        </w:rPr>
        <w:t xml:space="preserve">3 years including initial duration of 1 year as well as during the </w:t>
      </w:r>
      <w:r w:rsidR="00136148">
        <w:rPr>
          <w:rFonts w:ascii="Arial" w:hAnsi="Arial" w:cs="Arial"/>
          <w:sz w:val="20"/>
          <w:lang w:val="en-GB"/>
        </w:rPr>
        <w:t xml:space="preserve">anticipated contract </w:t>
      </w:r>
      <w:r>
        <w:rPr>
          <w:rFonts w:ascii="Arial" w:hAnsi="Arial" w:cs="Arial"/>
          <w:sz w:val="20"/>
          <w:lang w:val="en-GB"/>
        </w:rPr>
        <w:t>extension of 2 more years.</w:t>
      </w:r>
    </w:p>
    <w:p w14:paraId="7D82186C" w14:textId="77777777" w:rsidR="001A7E57" w:rsidRPr="00F100D8" w:rsidRDefault="001A7E57" w:rsidP="006F59E9">
      <w:pPr>
        <w:jc w:val="both"/>
        <w:rPr>
          <w:rFonts w:ascii="Arial" w:hAnsi="Arial" w:cs="Arial"/>
          <w:snapToGrid w:val="0"/>
          <w:highlight w:val="yellow"/>
          <w:lang w:val="en-GB"/>
        </w:rPr>
      </w:pPr>
    </w:p>
    <w:p w14:paraId="02EFF215" w14:textId="77777777" w:rsidR="006F59E9" w:rsidRDefault="006F59E9" w:rsidP="006F59E9">
      <w:pPr>
        <w:jc w:val="both"/>
        <w:rPr>
          <w:rFonts w:ascii="Arial" w:hAnsi="Arial" w:cs="Arial"/>
          <w:i/>
          <w:snapToGrid w:val="0"/>
          <w:lang w:val="en-GB"/>
        </w:rPr>
      </w:pPr>
      <w:r w:rsidRPr="00F100D8">
        <w:rPr>
          <w:rFonts w:ascii="Arial" w:hAnsi="Arial" w:cs="Arial"/>
          <w:snapToGrid w:val="0"/>
          <w:highlight w:val="yellow"/>
          <w:lang w:val="en-GB"/>
        </w:rPr>
        <w:t xml:space="preserve">Example Price Schedule below: </w:t>
      </w:r>
      <w:r w:rsidRPr="00F100D8">
        <w:rPr>
          <w:rFonts w:ascii="Arial" w:hAnsi="Arial" w:cs="Arial"/>
          <w:i/>
          <w:snapToGrid w:val="0"/>
          <w:highlight w:val="yellow"/>
          <w:lang w:val="en-GB"/>
        </w:rPr>
        <w:t>[</w:t>
      </w:r>
      <w:r w:rsidRPr="00F100D8">
        <w:rPr>
          <w:rFonts w:ascii="Arial" w:hAnsi="Arial" w:cs="Arial"/>
          <w:i/>
          <w:snapToGrid w:val="0"/>
          <w:color w:val="FF0000"/>
          <w:highlight w:val="yellow"/>
          <w:lang w:val="en-GB"/>
        </w:rPr>
        <w:t>Delete after properly completing the Price Schedule</w:t>
      </w:r>
      <w:r w:rsidR="001D4D0D" w:rsidRPr="00F100D8">
        <w:rPr>
          <w:rFonts w:ascii="Arial" w:hAnsi="Arial" w:cs="Arial"/>
          <w:i/>
          <w:snapToGrid w:val="0"/>
          <w:color w:val="FF0000"/>
          <w:highlight w:val="yellow"/>
          <w:lang w:val="en-GB"/>
        </w:rPr>
        <w:t>,</w:t>
      </w:r>
      <w:r w:rsidRPr="00F100D8">
        <w:rPr>
          <w:rFonts w:ascii="Arial" w:hAnsi="Arial" w:cs="Arial"/>
          <w:i/>
          <w:snapToGrid w:val="0"/>
          <w:color w:val="FF0000"/>
          <w:highlight w:val="yellow"/>
          <w:lang w:val="en-GB"/>
        </w:rPr>
        <w:t xml:space="preserve"> also develop excel version</w:t>
      </w:r>
      <w:r w:rsidRPr="00F100D8">
        <w:rPr>
          <w:rFonts w:ascii="Arial" w:hAnsi="Arial" w:cs="Arial"/>
          <w:i/>
          <w:snapToGrid w:val="0"/>
          <w:highlight w:val="yellow"/>
          <w:lang w:val="en-GB"/>
        </w:rPr>
        <w:t>]</w:t>
      </w:r>
    </w:p>
    <w:p w14:paraId="4A26B312" w14:textId="77777777" w:rsidR="006F59E9" w:rsidRPr="00F100D8" w:rsidRDefault="006F59E9" w:rsidP="004763A6">
      <w:pPr>
        <w:pStyle w:val="Title"/>
        <w:jc w:val="left"/>
        <w:rPr>
          <w:rFonts w:ascii="Arial" w:hAnsi="Arial" w:cs="Arial"/>
          <w:sz w:val="20"/>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F100D8" w14:paraId="595E1239" w14:textId="77777777" w:rsidTr="002D21FB">
        <w:trPr>
          <w:jc w:val="center"/>
        </w:trPr>
        <w:tc>
          <w:tcPr>
            <w:tcW w:w="648" w:type="dxa"/>
            <w:tcBorders>
              <w:bottom w:val="single" w:sz="4" w:space="0" w:color="auto"/>
            </w:tcBorders>
            <w:shd w:val="clear" w:color="auto" w:fill="000080"/>
            <w:vAlign w:val="center"/>
          </w:tcPr>
          <w:p w14:paraId="49B09029"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Item</w:t>
            </w:r>
          </w:p>
        </w:tc>
        <w:tc>
          <w:tcPr>
            <w:tcW w:w="4230" w:type="dxa"/>
            <w:tcBorders>
              <w:bottom w:val="single" w:sz="4" w:space="0" w:color="auto"/>
            </w:tcBorders>
            <w:shd w:val="clear" w:color="auto" w:fill="000080"/>
            <w:vAlign w:val="center"/>
          </w:tcPr>
          <w:p w14:paraId="15973E7A"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Description</w:t>
            </w:r>
          </w:p>
        </w:tc>
        <w:tc>
          <w:tcPr>
            <w:tcW w:w="1244" w:type="dxa"/>
            <w:tcBorders>
              <w:bottom w:val="single" w:sz="4" w:space="0" w:color="auto"/>
            </w:tcBorders>
            <w:shd w:val="clear" w:color="auto" w:fill="000080"/>
            <w:vAlign w:val="center"/>
          </w:tcPr>
          <w:p w14:paraId="66449008"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Number &amp; Description of Staff by Level</w:t>
            </w:r>
          </w:p>
        </w:tc>
        <w:tc>
          <w:tcPr>
            <w:tcW w:w="1244" w:type="dxa"/>
            <w:tcBorders>
              <w:bottom w:val="single" w:sz="4" w:space="0" w:color="auto"/>
            </w:tcBorders>
            <w:shd w:val="clear" w:color="auto" w:fill="000080"/>
            <w:vAlign w:val="center"/>
          </w:tcPr>
          <w:p w14:paraId="6F566835"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Hourly Rate</w:t>
            </w:r>
          </w:p>
        </w:tc>
        <w:tc>
          <w:tcPr>
            <w:tcW w:w="1244" w:type="dxa"/>
            <w:tcBorders>
              <w:bottom w:val="single" w:sz="4" w:space="0" w:color="auto"/>
            </w:tcBorders>
            <w:shd w:val="clear" w:color="auto" w:fill="000080"/>
            <w:vAlign w:val="center"/>
          </w:tcPr>
          <w:p w14:paraId="60E8A945"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Hours to be Committed</w:t>
            </w:r>
          </w:p>
        </w:tc>
        <w:tc>
          <w:tcPr>
            <w:tcW w:w="1245" w:type="dxa"/>
            <w:tcBorders>
              <w:bottom w:val="single" w:sz="4" w:space="0" w:color="auto"/>
            </w:tcBorders>
            <w:shd w:val="clear" w:color="auto" w:fill="000080"/>
            <w:vAlign w:val="center"/>
          </w:tcPr>
          <w:p w14:paraId="58B2AB2F" w14:textId="77777777" w:rsidR="006F59E9" w:rsidRPr="00F100D8" w:rsidRDefault="006F59E9" w:rsidP="003A1F0A">
            <w:pPr>
              <w:jc w:val="center"/>
              <w:rPr>
                <w:rFonts w:ascii="Arial" w:eastAsia="Calibri" w:hAnsi="Arial" w:cs="Arial"/>
                <w:lang w:val="en-GB"/>
              </w:rPr>
            </w:pPr>
            <w:r w:rsidRPr="00F100D8">
              <w:rPr>
                <w:rFonts w:ascii="Arial" w:eastAsia="Calibri" w:hAnsi="Arial" w:cs="Arial"/>
                <w:lang w:val="en-GB"/>
              </w:rPr>
              <w:t>Total</w:t>
            </w:r>
          </w:p>
        </w:tc>
      </w:tr>
      <w:tr w:rsidR="006F59E9" w:rsidRPr="00F100D8" w14:paraId="2DA862B8" w14:textId="77777777" w:rsidTr="002D21FB">
        <w:trPr>
          <w:jc w:val="center"/>
        </w:trPr>
        <w:tc>
          <w:tcPr>
            <w:tcW w:w="9855" w:type="dxa"/>
            <w:gridSpan w:val="6"/>
            <w:shd w:val="clear" w:color="auto" w:fill="DDDDDD"/>
          </w:tcPr>
          <w:p w14:paraId="08EE00FB" w14:textId="77777777" w:rsidR="006F59E9" w:rsidRPr="00F100D8" w:rsidRDefault="002D21FB" w:rsidP="008020BD">
            <w:pPr>
              <w:pStyle w:val="ListParagraph"/>
              <w:numPr>
                <w:ilvl w:val="0"/>
                <w:numId w:val="24"/>
              </w:numPr>
              <w:rPr>
                <w:rFonts w:ascii="Arial" w:eastAsia="Calibri" w:hAnsi="Arial" w:cs="Arial"/>
                <w:sz w:val="20"/>
                <w:lang w:val="en-GB"/>
              </w:rPr>
            </w:pPr>
            <w:r>
              <w:rPr>
                <w:rFonts w:ascii="Arial" w:eastAsia="Calibri" w:hAnsi="Arial" w:cs="Arial"/>
                <w:sz w:val="20"/>
                <w:lang w:val="en-GB"/>
              </w:rPr>
              <w:t>Professional Fees</w:t>
            </w:r>
          </w:p>
        </w:tc>
      </w:tr>
      <w:tr w:rsidR="006F59E9" w:rsidRPr="00F100D8" w14:paraId="18E4BCBD" w14:textId="77777777" w:rsidTr="002D21FB">
        <w:trPr>
          <w:jc w:val="center"/>
        </w:trPr>
        <w:tc>
          <w:tcPr>
            <w:tcW w:w="648" w:type="dxa"/>
            <w:shd w:val="clear" w:color="auto" w:fill="auto"/>
          </w:tcPr>
          <w:p w14:paraId="2FDFF5E6" w14:textId="77777777" w:rsidR="006F59E9" w:rsidRPr="00F100D8" w:rsidRDefault="006F59E9" w:rsidP="003A1F0A">
            <w:pPr>
              <w:jc w:val="both"/>
              <w:rPr>
                <w:rFonts w:ascii="Arial" w:eastAsia="Calibri" w:hAnsi="Arial" w:cs="Arial"/>
                <w:lang w:val="en-GB"/>
              </w:rPr>
            </w:pPr>
          </w:p>
        </w:tc>
        <w:tc>
          <w:tcPr>
            <w:tcW w:w="4230" w:type="dxa"/>
            <w:shd w:val="clear" w:color="auto" w:fill="auto"/>
          </w:tcPr>
          <w:p w14:paraId="3DE95637" w14:textId="77777777" w:rsidR="006F59E9" w:rsidRPr="00321A28" w:rsidRDefault="004763A6" w:rsidP="004763A6">
            <w:pPr>
              <w:jc w:val="both"/>
              <w:rPr>
                <w:rFonts w:ascii="Arial" w:eastAsia="Calibri" w:hAnsi="Arial" w:cs="Arial"/>
              </w:rPr>
            </w:pPr>
            <w:r>
              <w:rPr>
                <w:rFonts w:ascii="Arial" w:eastAsia="Calibri" w:hAnsi="Arial" w:cs="Arial"/>
              </w:rPr>
              <w:t>C</w:t>
            </w:r>
            <w:r w:rsidR="006B2031">
              <w:rPr>
                <w:rFonts w:ascii="Arial" w:eastAsia="Calibri" w:hAnsi="Arial" w:cs="Arial"/>
              </w:rPr>
              <w:t xml:space="preserve">leaning </w:t>
            </w:r>
            <w:r w:rsidR="00A52919">
              <w:rPr>
                <w:rFonts w:ascii="Arial" w:eastAsia="Calibri" w:hAnsi="Arial" w:cs="Arial"/>
              </w:rPr>
              <w:t xml:space="preserve">and maintenance </w:t>
            </w:r>
            <w:r w:rsidR="006B2031">
              <w:rPr>
                <w:rFonts w:ascii="Arial" w:eastAsia="Calibri" w:hAnsi="Arial" w:cs="Arial"/>
              </w:rPr>
              <w:t xml:space="preserve">service </w:t>
            </w:r>
            <w:r>
              <w:rPr>
                <w:rFonts w:ascii="Arial" w:eastAsia="Calibri" w:hAnsi="Arial" w:cs="Arial"/>
              </w:rPr>
              <w:t xml:space="preserve">fee </w:t>
            </w:r>
            <w:r w:rsidR="006B2031">
              <w:rPr>
                <w:rFonts w:ascii="Arial" w:eastAsia="Calibri" w:hAnsi="Arial" w:cs="Arial"/>
              </w:rPr>
              <w:t>for 1 year</w:t>
            </w:r>
          </w:p>
        </w:tc>
        <w:tc>
          <w:tcPr>
            <w:tcW w:w="1244" w:type="dxa"/>
            <w:shd w:val="clear" w:color="auto" w:fill="auto"/>
          </w:tcPr>
          <w:p w14:paraId="3B9D57C5"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1E3CE79A"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218DB9EB" w14:textId="77777777" w:rsidR="006F59E9" w:rsidRPr="00F100D8" w:rsidRDefault="006F59E9" w:rsidP="003A1F0A">
            <w:pPr>
              <w:jc w:val="both"/>
              <w:rPr>
                <w:rFonts w:ascii="Arial" w:eastAsia="Calibri" w:hAnsi="Arial" w:cs="Arial"/>
                <w:lang w:val="en-GB"/>
              </w:rPr>
            </w:pPr>
          </w:p>
        </w:tc>
        <w:tc>
          <w:tcPr>
            <w:tcW w:w="1245" w:type="dxa"/>
            <w:shd w:val="clear" w:color="auto" w:fill="auto"/>
          </w:tcPr>
          <w:p w14:paraId="55221DF9" w14:textId="77777777" w:rsidR="006F59E9" w:rsidRPr="00F100D8" w:rsidRDefault="006F59E9" w:rsidP="003A1F0A">
            <w:pPr>
              <w:jc w:val="both"/>
              <w:rPr>
                <w:rFonts w:ascii="Arial" w:eastAsia="Calibri" w:hAnsi="Arial" w:cs="Arial"/>
                <w:lang w:val="en-GB"/>
              </w:rPr>
            </w:pPr>
          </w:p>
        </w:tc>
      </w:tr>
      <w:tr w:rsidR="006F59E9" w:rsidRPr="00F100D8" w14:paraId="2A04DCD8" w14:textId="77777777" w:rsidTr="002D21FB">
        <w:trPr>
          <w:jc w:val="center"/>
        </w:trPr>
        <w:tc>
          <w:tcPr>
            <w:tcW w:w="648" w:type="dxa"/>
            <w:shd w:val="clear" w:color="auto" w:fill="auto"/>
          </w:tcPr>
          <w:p w14:paraId="1A296BFD" w14:textId="77777777" w:rsidR="006F59E9" w:rsidRPr="00F100D8" w:rsidRDefault="006F59E9" w:rsidP="003A1F0A">
            <w:pPr>
              <w:jc w:val="both"/>
              <w:rPr>
                <w:rFonts w:ascii="Arial" w:eastAsia="Calibri" w:hAnsi="Arial" w:cs="Arial"/>
                <w:lang w:val="en-GB"/>
              </w:rPr>
            </w:pPr>
          </w:p>
        </w:tc>
        <w:tc>
          <w:tcPr>
            <w:tcW w:w="4230" w:type="dxa"/>
            <w:shd w:val="clear" w:color="auto" w:fill="auto"/>
          </w:tcPr>
          <w:p w14:paraId="42208DC5" w14:textId="77777777" w:rsidR="006F59E9" w:rsidRPr="00F100D8" w:rsidRDefault="004763A6" w:rsidP="004763A6">
            <w:pPr>
              <w:jc w:val="both"/>
              <w:rPr>
                <w:rFonts w:ascii="Arial" w:eastAsia="Calibri" w:hAnsi="Arial" w:cs="Arial"/>
                <w:lang w:val="en-GB"/>
              </w:rPr>
            </w:pPr>
            <w:r>
              <w:rPr>
                <w:rFonts w:ascii="Arial" w:eastAsia="Calibri" w:hAnsi="Arial" w:cs="Arial"/>
                <w:lang w:val="en-GB"/>
              </w:rPr>
              <w:t>F</w:t>
            </w:r>
            <w:r w:rsidR="006B2031">
              <w:rPr>
                <w:rFonts w:ascii="Arial" w:eastAsia="Calibri" w:hAnsi="Arial" w:cs="Arial"/>
                <w:lang w:val="en-GB"/>
              </w:rPr>
              <w:t xml:space="preserve">açade cleaning service </w:t>
            </w:r>
            <w:r>
              <w:rPr>
                <w:rFonts w:ascii="Arial" w:eastAsia="Calibri" w:hAnsi="Arial" w:cs="Arial"/>
                <w:lang w:val="en-GB"/>
              </w:rPr>
              <w:t xml:space="preserve">fee </w:t>
            </w:r>
            <w:r w:rsidR="006B2031">
              <w:rPr>
                <w:rFonts w:ascii="Arial" w:eastAsia="Calibri" w:hAnsi="Arial" w:cs="Arial"/>
                <w:lang w:val="en-GB"/>
              </w:rPr>
              <w:t>for 3 times</w:t>
            </w:r>
          </w:p>
        </w:tc>
        <w:tc>
          <w:tcPr>
            <w:tcW w:w="1244" w:type="dxa"/>
            <w:shd w:val="clear" w:color="auto" w:fill="auto"/>
          </w:tcPr>
          <w:p w14:paraId="75EB95A1"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69D8443C"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28BEB0A7" w14:textId="77777777" w:rsidR="006F59E9" w:rsidRPr="00F100D8" w:rsidRDefault="006F59E9" w:rsidP="003A1F0A">
            <w:pPr>
              <w:jc w:val="both"/>
              <w:rPr>
                <w:rFonts w:ascii="Arial" w:eastAsia="Calibri" w:hAnsi="Arial" w:cs="Arial"/>
                <w:lang w:val="en-GB"/>
              </w:rPr>
            </w:pPr>
          </w:p>
        </w:tc>
        <w:tc>
          <w:tcPr>
            <w:tcW w:w="1245" w:type="dxa"/>
            <w:shd w:val="clear" w:color="auto" w:fill="auto"/>
          </w:tcPr>
          <w:p w14:paraId="368BBE00" w14:textId="77777777" w:rsidR="006F59E9" w:rsidRPr="00F100D8" w:rsidRDefault="006F59E9" w:rsidP="003A1F0A">
            <w:pPr>
              <w:jc w:val="both"/>
              <w:rPr>
                <w:rFonts w:ascii="Arial" w:eastAsia="Calibri" w:hAnsi="Arial" w:cs="Arial"/>
                <w:lang w:val="en-GB"/>
              </w:rPr>
            </w:pPr>
          </w:p>
        </w:tc>
      </w:tr>
      <w:tr w:rsidR="002D21FB" w:rsidRPr="00F100D8" w14:paraId="6D76DE1E" w14:textId="77777777" w:rsidTr="002D21FB">
        <w:trPr>
          <w:jc w:val="center"/>
        </w:trPr>
        <w:tc>
          <w:tcPr>
            <w:tcW w:w="648" w:type="dxa"/>
            <w:shd w:val="clear" w:color="auto" w:fill="auto"/>
          </w:tcPr>
          <w:p w14:paraId="179911F4" w14:textId="77777777" w:rsidR="002D21FB" w:rsidRPr="00F100D8" w:rsidRDefault="002D21FB" w:rsidP="003A1F0A">
            <w:pPr>
              <w:jc w:val="both"/>
              <w:rPr>
                <w:rFonts w:ascii="Arial" w:eastAsia="Calibri" w:hAnsi="Arial" w:cs="Arial"/>
                <w:lang w:val="en-GB"/>
              </w:rPr>
            </w:pPr>
          </w:p>
        </w:tc>
        <w:tc>
          <w:tcPr>
            <w:tcW w:w="4230" w:type="dxa"/>
            <w:shd w:val="clear" w:color="auto" w:fill="auto"/>
          </w:tcPr>
          <w:p w14:paraId="66527C0E" w14:textId="77777777" w:rsidR="002D21FB" w:rsidRDefault="006B2031" w:rsidP="006B2031">
            <w:pPr>
              <w:jc w:val="both"/>
              <w:rPr>
                <w:rFonts w:ascii="Arial" w:eastAsia="Calibri" w:hAnsi="Arial" w:cs="Arial"/>
                <w:lang w:val="en-GB"/>
              </w:rPr>
            </w:pPr>
            <w:r>
              <w:rPr>
                <w:rFonts w:ascii="Arial" w:eastAsia="Calibri" w:hAnsi="Arial" w:cs="Arial"/>
                <w:lang w:val="en-GB"/>
              </w:rPr>
              <w:t xml:space="preserve">On call service assistant support on a need basis </w:t>
            </w:r>
            <w:r w:rsidRPr="00136148">
              <w:rPr>
                <w:rFonts w:ascii="Arial" w:eastAsia="Calibri" w:hAnsi="Arial" w:cs="Arial"/>
                <w:i/>
                <w:sz w:val="18"/>
                <w:lang w:val="en-GB"/>
              </w:rPr>
              <w:t>(</w:t>
            </w:r>
            <w:r w:rsidR="004763A6" w:rsidRPr="00136148">
              <w:rPr>
                <w:rFonts w:ascii="Arial" w:eastAsia="Calibri" w:hAnsi="Arial" w:cs="Arial"/>
                <w:i/>
                <w:sz w:val="18"/>
                <w:lang w:val="en-GB"/>
              </w:rPr>
              <w:t xml:space="preserve">only </w:t>
            </w:r>
            <w:r w:rsidRPr="00136148">
              <w:rPr>
                <w:rFonts w:ascii="Arial" w:eastAsia="Calibri" w:hAnsi="Arial" w:cs="Arial"/>
                <w:i/>
                <w:sz w:val="18"/>
                <w:lang w:val="en-GB"/>
              </w:rPr>
              <w:t>hourly rate should be provided)</w:t>
            </w:r>
          </w:p>
        </w:tc>
        <w:tc>
          <w:tcPr>
            <w:tcW w:w="1244" w:type="dxa"/>
            <w:shd w:val="clear" w:color="auto" w:fill="auto"/>
          </w:tcPr>
          <w:p w14:paraId="056E0AB1" w14:textId="77777777" w:rsidR="002D21FB" w:rsidRPr="00F100D8" w:rsidRDefault="002D21FB" w:rsidP="003A1F0A">
            <w:pPr>
              <w:jc w:val="both"/>
              <w:rPr>
                <w:rFonts w:ascii="Arial" w:eastAsia="Calibri" w:hAnsi="Arial" w:cs="Arial"/>
                <w:lang w:val="en-GB"/>
              </w:rPr>
            </w:pPr>
          </w:p>
        </w:tc>
        <w:tc>
          <w:tcPr>
            <w:tcW w:w="1244" w:type="dxa"/>
            <w:shd w:val="clear" w:color="auto" w:fill="auto"/>
          </w:tcPr>
          <w:p w14:paraId="699CE777" w14:textId="77777777" w:rsidR="002D21FB" w:rsidRPr="00F100D8" w:rsidRDefault="002D21FB" w:rsidP="003A1F0A">
            <w:pPr>
              <w:jc w:val="both"/>
              <w:rPr>
                <w:rFonts w:ascii="Arial" w:eastAsia="Calibri" w:hAnsi="Arial" w:cs="Arial"/>
                <w:lang w:val="en-GB"/>
              </w:rPr>
            </w:pPr>
          </w:p>
        </w:tc>
        <w:tc>
          <w:tcPr>
            <w:tcW w:w="1244" w:type="dxa"/>
            <w:shd w:val="clear" w:color="auto" w:fill="auto"/>
          </w:tcPr>
          <w:p w14:paraId="43689ECA" w14:textId="77777777" w:rsidR="002D21FB" w:rsidRPr="00F100D8" w:rsidRDefault="002D21FB" w:rsidP="003A1F0A">
            <w:pPr>
              <w:jc w:val="both"/>
              <w:rPr>
                <w:rFonts w:ascii="Arial" w:eastAsia="Calibri" w:hAnsi="Arial" w:cs="Arial"/>
                <w:lang w:val="en-GB"/>
              </w:rPr>
            </w:pPr>
          </w:p>
        </w:tc>
        <w:tc>
          <w:tcPr>
            <w:tcW w:w="1245" w:type="dxa"/>
            <w:shd w:val="clear" w:color="auto" w:fill="auto"/>
          </w:tcPr>
          <w:p w14:paraId="1FA08E11" w14:textId="77777777" w:rsidR="002D21FB" w:rsidRPr="00F100D8" w:rsidRDefault="002D21FB" w:rsidP="003A1F0A">
            <w:pPr>
              <w:jc w:val="both"/>
              <w:rPr>
                <w:rFonts w:ascii="Arial" w:eastAsia="Calibri" w:hAnsi="Arial" w:cs="Arial"/>
                <w:lang w:val="en-GB"/>
              </w:rPr>
            </w:pPr>
          </w:p>
        </w:tc>
      </w:tr>
      <w:tr w:rsidR="00254F59" w:rsidRPr="00F100D8" w14:paraId="7D6FD452" w14:textId="77777777" w:rsidTr="002D21FB">
        <w:trPr>
          <w:jc w:val="center"/>
        </w:trPr>
        <w:tc>
          <w:tcPr>
            <w:tcW w:w="648" w:type="dxa"/>
            <w:shd w:val="clear" w:color="auto" w:fill="auto"/>
          </w:tcPr>
          <w:p w14:paraId="04340ABB" w14:textId="77777777" w:rsidR="00254F59" w:rsidRPr="00F100D8" w:rsidRDefault="00254F59" w:rsidP="003A1F0A">
            <w:pPr>
              <w:jc w:val="both"/>
              <w:rPr>
                <w:rFonts w:ascii="Arial" w:eastAsia="Calibri" w:hAnsi="Arial" w:cs="Arial"/>
                <w:lang w:val="en-GB"/>
              </w:rPr>
            </w:pPr>
          </w:p>
        </w:tc>
        <w:tc>
          <w:tcPr>
            <w:tcW w:w="4230" w:type="dxa"/>
            <w:shd w:val="clear" w:color="auto" w:fill="auto"/>
          </w:tcPr>
          <w:p w14:paraId="5B8C55B7" w14:textId="77777777" w:rsidR="00254F59" w:rsidRDefault="008C261E" w:rsidP="008020BD">
            <w:pPr>
              <w:jc w:val="both"/>
              <w:rPr>
                <w:rFonts w:ascii="Arial" w:eastAsia="Calibri" w:hAnsi="Arial" w:cs="Arial"/>
                <w:lang w:val="en-GB"/>
              </w:rPr>
            </w:pPr>
            <w:r>
              <w:rPr>
                <w:rFonts w:ascii="Arial" w:eastAsia="Calibri" w:hAnsi="Arial" w:cs="Arial"/>
                <w:lang w:val="en-GB"/>
              </w:rPr>
              <w:t>…</w:t>
            </w:r>
          </w:p>
        </w:tc>
        <w:tc>
          <w:tcPr>
            <w:tcW w:w="1244" w:type="dxa"/>
            <w:shd w:val="clear" w:color="auto" w:fill="auto"/>
          </w:tcPr>
          <w:p w14:paraId="31C126A5" w14:textId="77777777" w:rsidR="00254F59" w:rsidRPr="00F100D8" w:rsidRDefault="00254F59" w:rsidP="003A1F0A">
            <w:pPr>
              <w:jc w:val="both"/>
              <w:rPr>
                <w:rFonts w:ascii="Arial" w:eastAsia="Calibri" w:hAnsi="Arial" w:cs="Arial"/>
                <w:lang w:val="en-GB"/>
              </w:rPr>
            </w:pPr>
          </w:p>
        </w:tc>
        <w:tc>
          <w:tcPr>
            <w:tcW w:w="1244" w:type="dxa"/>
            <w:shd w:val="clear" w:color="auto" w:fill="auto"/>
          </w:tcPr>
          <w:p w14:paraId="59F467A0" w14:textId="77777777" w:rsidR="00254F59" w:rsidRPr="00F100D8" w:rsidRDefault="00254F59" w:rsidP="003A1F0A">
            <w:pPr>
              <w:jc w:val="both"/>
              <w:rPr>
                <w:rFonts w:ascii="Arial" w:eastAsia="Calibri" w:hAnsi="Arial" w:cs="Arial"/>
                <w:lang w:val="en-GB"/>
              </w:rPr>
            </w:pPr>
          </w:p>
        </w:tc>
        <w:tc>
          <w:tcPr>
            <w:tcW w:w="1244" w:type="dxa"/>
            <w:shd w:val="clear" w:color="auto" w:fill="auto"/>
          </w:tcPr>
          <w:p w14:paraId="10383D3E" w14:textId="77777777" w:rsidR="00254F59" w:rsidRPr="00F100D8" w:rsidRDefault="00254F59" w:rsidP="003A1F0A">
            <w:pPr>
              <w:jc w:val="both"/>
              <w:rPr>
                <w:rFonts w:ascii="Arial" w:eastAsia="Calibri" w:hAnsi="Arial" w:cs="Arial"/>
                <w:lang w:val="en-GB"/>
              </w:rPr>
            </w:pPr>
          </w:p>
        </w:tc>
        <w:tc>
          <w:tcPr>
            <w:tcW w:w="1245" w:type="dxa"/>
            <w:shd w:val="clear" w:color="auto" w:fill="auto"/>
          </w:tcPr>
          <w:p w14:paraId="58923E60" w14:textId="77777777" w:rsidR="00254F59" w:rsidRPr="00F100D8" w:rsidRDefault="00254F59" w:rsidP="003A1F0A">
            <w:pPr>
              <w:jc w:val="both"/>
              <w:rPr>
                <w:rFonts w:ascii="Arial" w:eastAsia="Calibri" w:hAnsi="Arial" w:cs="Arial"/>
                <w:lang w:val="en-GB"/>
              </w:rPr>
            </w:pPr>
          </w:p>
        </w:tc>
      </w:tr>
      <w:tr w:rsidR="006F59E9" w:rsidRPr="00F100D8" w14:paraId="316080B2" w14:textId="77777777" w:rsidTr="002D21FB">
        <w:trPr>
          <w:jc w:val="center"/>
        </w:trPr>
        <w:tc>
          <w:tcPr>
            <w:tcW w:w="8610" w:type="dxa"/>
            <w:gridSpan w:val="5"/>
            <w:tcBorders>
              <w:bottom w:val="single" w:sz="4" w:space="0" w:color="auto"/>
            </w:tcBorders>
            <w:shd w:val="clear" w:color="auto" w:fill="auto"/>
          </w:tcPr>
          <w:p w14:paraId="463139C3" w14:textId="77777777" w:rsidR="006F59E9" w:rsidRPr="00F100D8" w:rsidRDefault="006F59E9" w:rsidP="003A1F0A">
            <w:pPr>
              <w:jc w:val="right"/>
              <w:rPr>
                <w:rFonts w:ascii="Arial" w:eastAsia="Calibri" w:hAnsi="Arial" w:cs="Arial"/>
                <w:i/>
                <w:lang w:val="en-GB"/>
              </w:rPr>
            </w:pPr>
            <w:r w:rsidRPr="00F100D8">
              <w:rPr>
                <w:rFonts w:ascii="Arial" w:eastAsia="Calibri" w:hAnsi="Arial" w:cs="Arial"/>
                <w:i/>
                <w:lang w:val="en-GB"/>
              </w:rPr>
              <w:t>Total Professional Fees</w:t>
            </w:r>
          </w:p>
        </w:tc>
        <w:tc>
          <w:tcPr>
            <w:tcW w:w="1245" w:type="dxa"/>
            <w:tcBorders>
              <w:bottom w:val="single" w:sz="4" w:space="0" w:color="auto"/>
            </w:tcBorders>
            <w:shd w:val="clear" w:color="auto" w:fill="auto"/>
          </w:tcPr>
          <w:p w14:paraId="6981BDF0" w14:textId="77777777" w:rsidR="006F59E9" w:rsidRPr="00761D85" w:rsidRDefault="00761D85" w:rsidP="003A1F0A">
            <w:pPr>
              <w:jc w:val="right"/>
              <w:rPr>
                <w:rFonts w:ascii="Arial" w:eastAsia="Calibri" w:hAnsi="Arial" w:cs="Arial"/>
                <w:lang w:val="mn-MN"/>
              </w:rPr>
            </w:pPr>
            <w:r>
              <w:rPr>
                <w:rFonts w:ascii="Arial" w:eastAsia="Calibri" w:hAnsi="Arial" w:cs="Arial"/>
                <w:lang w:val="mn-MN"/>
              </w:rPr>
              <w:t>₮</w:t>
            </w:r>
          </w:p>
        </w:tc>
      </w:tr>
      <w:tr w:rsidR="006F59E9" w:rsidRPr="00F100D8" w14:paraId="595F57A3" w14:textId="77777777" w:rsidTr="002D21FB">
        <w:trPr>
          <w:jc w:val="center"/>
        </w:trPr>
        <w:tc>
          <w:tcPr>
            <w:tcW w:w="9855" w:type="dxa"/>
            <w:gridSpan w:val="6"/>
            <w:shd w:val="clear" w:color="auto" w:fill="DDDDDD"/>
          </w:tcPr>
          <w:p w14:paraId="5E3604B4" w14:textId="77777777" w:rsidR="006F59E9" w:rsidRPr="00F100D8" w:rsidRDefault="006F59E9" w:rsidP="003A1F0A">
            <w:pPr>
              <w:pStyle w:val="ListParagraph"/>
              <w:numPr>
                <w:ilvl w:val="0"/>
                <w:numId w:val="24"/>
              </w:numPr>
              <w:jc w:val="both"/>
              <w:rPr>
                <w:rFonts w:ascii="Arial" w:eastAsia="Calibri" w:hAnsi="Arial" w:cs="Arial"/>
                <w:sz w:val="20"/>
                <w:lang w:val="en-GB"/>
              </w:rPr>
            </w:pPr>
            <w:r w:rsidRPr="00F100D8">
              <w:rPr>
                <w:rFonts w:ascii="Arial" w:eastAsia="Calibri" w:hAnsi="Arial" w:cs="Arial"/>
                <w:sz w:val="20"/>
                <w:lang w:val="en-GB"/>
              </w:rPr>
              <w:t>Out-of-Pocket expenses</w:t>
            </w:r>
          </w:p>
        </w:tc>
      </w:tr>
      <w:tr w:rsidR="006F59E9" w:rsidRPr="00F100D8" w14:paraId="4DACC59F" w14:textId="77777777" w:rsidTr="002D21FB">
        <w:trPr>
          <w:jc w:val="center"/>
        </w:trPr>
        <w:tc>
          <w:tcPr>
            <w:tcW w:w="648" w:type="dxa"/>
            <w:shd w:val="clear" w:color="auto" w:fill="auto"/>
          </w:tcPr>
          <w:p w14:paraId="39B1F7C9" w14:textId="77777777" w:rsidR="006F59E9" w:rsidRPr="00F100D8" w:rsidRDefault="006F59E9" w:rsidP="003A1F0A">
            <w:pPr>
              <w:jc w:val="both"/>
              <w:rPr>
                <w:rFonts w:ascii="Arial" w:eastAsia="Calibri" w:hAnsi="Arial" w:cs="Arial"/>
                <w:lang w:val="en-GB"/>
              </w:rPr>
            </w:pPr>
          </w:p>
        </w:tc>
        <w:tc>
          <w:tcPr>
            <w:tcW w:w="4230" w:type="dxa"/>
            <w:shd w:val="clear" w:color="auto" w:fill="auto"/>
          </w:tcPr>
          <w:p w14:paraId="7B7B9F40" w14:textId="77777777" w:rsidR="00136148" w:rsidRDefault="006B2031" w:rsidP="004763A6">
            <w:pPr>
              <w:jc w:val="both"/>
              <w:rPr>
                <w:rFonts w:ascii="Arial" w:eastAsia="Calibri" w:hAnsi="Arial" w:cs="Arial"/>
                <w:lang w:val="en-GB"/>
              </w:rPr>
            </w:pPr>
            <w:r>
              <w:rPr>
                <w:rFonts w:ascii="Arial" w:eastAsia="Calibri" w:hAnsi="Arial" w:cs="Arial"/>
                <w:lang w:val="en-GB"/>
              </w:rPr>
              <w:t xml:space="preserve">Cleaning material and supply </w:t>
            </w:r>
            <w:r w:rsidR="00125AC3">
              <w:rPr>
                <w:rFonts w:ascii="Arial" w:eastAsia="Calibri" w:hAnsi="Arial" w:cs="Arial"/>
                <w:lang w:val="en-GB"/>
              </w:rPr>
              <w:t>for cleaning and maintenance service for 1 year</w:t>
            </w:r>
            <w:r w:rsidR="008C261E">
              <w:rPr>
                <w:rFonts w:ascii="Arial" w:eastAsia="Calibri" w:hAnsi="Arial" w:cs="Arial"/>
                <w:lang w:val="en-GB"/>
              </w:rPr>
              <w:t xml:space="preserve"> </w:t>
            </w:r>
          </w:p>
          <w:p w14:paraId="50995428" w14:textId="77777777" w:rsidR="006F59E9" w:rsidRPr="00136148" w:rsidRDefault="00136148" w:rsidP="004763A6">
            <w:pPr>
              <w:jc w:val="both"/>
              <w:rPr>
                <w:rFonts w:ascii="Arial" w:eastAsia="Calibri" w:hAnsi="Arial" w:cs="Arial"/>
                <w:i/>
                <w:lang w:val="en-GB"/>
              </w:rPr>
            </w:pPr>
            <w:r w:rsidRPr="00136148">
              <w:rPr>
                <w:rFonts w:ascii="Arial" w:eastAsia="Calibri" w:hAnsi="Arial" w:cs="Arial"/>
                <w:i/>
                <w:sz w:val="18"/>
                <w:lang w:val="en-GB"/>
              </w:rPr>
              <w:t>(list should be provided in a separate table)</w:t>
            </w:r>
          </w:p>
        </w:tc>
        <w:tc>
          <w:tcPr>
            <w:tcW w:w="1244" w:type="dxa"/>
            <w:shd w:val="clear" w:color="auto" w:fill="auto"/>
          </w:tcPr>
          <w:p w14:paraId="253E70C1"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67785701"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0EAEB8BA" w14:textId="77777777" w:rsidR="006F59E9" w:rsidRPr="00F100D8" w:rsidRDefault="006F59E9" w:rsidP="003A1F0A">
            <w:pPr>
              <w:jc w:val="both"/>
              <w:rPr>
                <w:rFonts w:ascii="Arial" w:eastAsia="Calibri" w:hAnsi="Arial" w:cs="Arial"/>
                <w:lang w:val="en-GB"/>
              </w:rPr>
            </w:pPr>
          </w:p>
        </w:tc>
        <w:tc>
          <w:tcPr>
            <w:tcW w:w="1245" w:type="dxa"/>
            <w:shd w:val="clear" w:color="auto" w:fill="auto"/>
          </w:tcPr>
          <w:p w14:paraId="5FF1789B" w14:textId="77777777" w:rsidR="006F59E9" w:rsidRPr="00F100D8" w:rsidRDefault="006F59E9" w:rsidP="003A1F0A">
            <w:pPr>
              <w:jc w:val="both"/>
              <w:rPr>
                <w:rFonts w:ascii="Arial" w:eastAsia="Calibri" w:hAnsi="Arial" w:cs="Arial"/>
                <w:lang w:val="en-GB"/>
              </w:rPr>
            </w:pPr>
          </w:p>
        </w:tc>
      </w:tr>
      <w:tr w:rsidR="006F59E9" w:rsidRPr="00F100D8" w14:paraId="168165DD" w14:textId="77777777" w:rsidTr="002D21FB">
        <w:trPr>
          <w:jc w:val="center"/>
        </w:trPr>
        <w:tc>
          <w:tcPr>
            <w:tcW w:w="648" w:type="dxa"/>
            <w:shd w:val="clear" w:color="auto" w:fill="auto"/>
          </w:tcPr>
          <w:p w14:paraId="78265381" w14:textId="77777777" w:rsidR="006F59E9" w:rsidRPr="00F100D8" w:rsidRDefault="006F59E9" w:rsidP="003A1F0A">
            <w:pPr>
              <w:jc w:val="both"/>
              <w:rPr>
                <w:rFonts w:ascii="Arial" w:eastAsia="Calibri" w:hAnsi="Arial" w:cs="Arial"/>
                <w:lang w:val="en-GB"/>
              </w:rPr>
            </w:pPr>
          </w:p>
        </w:tc>
        <w:tc>
          <w:tcPr>
            <w:tcW w:w="4230" w:type="dxa"/>
            <w:shd w:val="clear" w:color="auto" w:fill="auto"/>
          </w:tcPr>
          <w:p w14:paraId="715E6788" w14:textId="77777777" w:rsidR="006F59E9" w:rsidRDefault="004763A6" w:rsidP="004763A6">
            <w:pPr>
              <w:jc w:val="both"/>
              <w:rPr>
                <w:rFonts w:ascii="Arial" w:eastAsia="Calibri" w:hAnsi="Arial" w:cs="Arial"/>
                <w:lang w:val="en-GB"/>
              </w:rPr>
            </w:pPr>
            <w:r>
              <w:rPr>
                <w:rFonts w:ascii="Arial" w:eastAsia="Calibri" w:hAnsi="Arial" w:cs="Arial"/>
                <w:lang w:val="en-GB"/>
              </w:rPr>
              <w:t>Cleaning material and supply for façade cleaning service for 3 times</w:t>
            </w:r>
          </w:p>
          <w:p w14:paraId="4DB6CD5B" w14:textId="77777777" w:rsidR="00136148" w:rsidRPr="00F100D8" w:rsidRDefault="00136148" w:rsidP="004763A6">
            <w:pPr>
              <w:jc w:val="both"/>
              <w:rPr>
                <w:rFonts w:ascii="Arial" w:eastAsia="Calibri" w:hAnsi="Arial" w:cs="Arial"/>
                <w:lang w:val="en-GB"/>
              </w:rPr>
            </w:pPr>
            <w:r w:rsidRPr="00136148">
              <w:rPr>
                <w:rFonts w:ascii="Arial" w:eastAsia="Calibri" w:hAnsi="Arial" w:cs="Arial"/>
                <w:i/>
                <w:sz w:val="18"/>
                <w:lang w:val="en-GB"/>
              </w:rPr>
              <w:t>(list should be provided in a separate table)</w:t>
            </w:r>
          </w:p>
        </w:tc>
        <w:tc>
          <w:tcPr>
            <w:tcW w:w="1244" w:type="dxa"/>
            <w:shd w:val="clear" w:color="auto" w:fill="auto"/>
          </w:tcPr>
          <w:p w14:paraId="78F10D1F"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52916222" w14:textId="77777777" w:rsidR="006F59E9" w:rsidRPr="00F100D8" w:rsidRDefault="006F59E9" w:rsidP="003A1F0A">
            <w:pPr>
              <w:jc w:val="both"/>
              <w:rPr>
                <w:rFonts w:ascii="Arial" w:eastAsia="Calibri" w:hAnsi="Arial" w:cs="Arial"/>
                <w:lang w:val="en-GB"/>
              </w:rPr>
            </w:pPr>
          </w:p>
        </w:tc>
        <w:tc>
          <w:tcPr>
            <w:tcW w:w="1244" w:type="dxa"/>
            <w:shd w:val="clear" w:color="auto" w:fill="auto"/>
          </w:tcPr>
          <w:p w14:paraId="2E6EA691" w14:textId="77777777" w:rsidR="006F59E9" w:rsidRPr="00F100D8" w:rsidRDefault="006F59E9" w:rsidP="003A1F0A">
            <w:pPr>
              <w:jc w:val="both"/>
              <w:rPr>
                <w:rFonts w:ascii="Arial" w:eastAsia="Calibri" w:hAnsi="Arial" w:cs="Arial"/>
                <w:lang w:val="en-GB"/>
              </w:rPr>
            </w:pPr>
          </w:p>
        </w:tc>
        <w:tc>
          <w:tcPr>
            <w:tcW w:w="1245" w:type="dxa"/>
            <w:shd w:val="clear" w:color="auto" w:fill="auto"/>
          </w:tcPr>
          <w:p w14:paraId="65F8D7F3" w14:textId="77777777" w:rsidR="006F59E9" w:rsidRPr="00F100D8" w:rsidRDefault="006F59E9" w:rsidP="003A1F0A">
            <w:pPr>
              <w:jc w:val="both"/>
              <w:rPr>
                <w:rFonts w:ascii="Arial" w:eastAsia="Calibri" w:hAnsi="Arial" w:cs="Arial"/>
                <w:lang w:val="en-GB"/>
              </w:rPr>
            </w:pPr>
          </w:p>
        </w:tc>
      </w:tr>
      <w:tr w:rsidR="004763A6" w:rsidRPr="00F100D8" w14:paraId="4A25F301" w14:textId="77777777" w:rsidTr="002D21FB">
        <w:trPr>
          <w:jc w:val="center"/>
        </w:trPr>
        <w:tc>
          <w:tcPr>
            <w:tcW w:w="648" w:type="dxa"/>
            <w:shd w:val="clear" w:color="auto" w:fill="auto"/>
          </w:tcPr>
          <w:p w14:paraId="7D2D87ED" w14:textId="77777777" w:rsidR="004763A6" w:rsidRPr="00F100D8" w:rsidRDefault="004763A6" w:rsidP="003A1F0A">
            <w:pPr>
              <w:jc w:val="both"/>
              <w:rPr>
                <w:rFonts w:ascii="Arial" w:eastAsia="Calibri" w:hAnsi="Arial" w:cs="Arial"/>
                <w:lang w:val="en-GB"/>
              </w:rPr>
            </w:pPr>
          </w:p>
        </w:tc>
        <w:tc>
          <w:tcPr>
            <w:tcW w:w="4230" w:type="dxa"/>
            <w:shd w:val="clear" w:color="auto" w:fill="auto"/>
          </w:tcPr>
          <w:p w14:paraId="56C49B96" w14:textId="77777777" w:rsidR="004763A6" w:rsidRDefault="00A52919" w:rsidP="00136148">
            <w:pPr>
              <w:jc w:val="both"/>
              <w:rPr>
                <w:rFonts w:ascii="Arial" w:eastAsia="Calibri" w:hAnsi="Arial" w:cs="Arial"/>
                <w:lang w:val="en-GB"/>
              </w:rPr>
            </w:pPr>
            <w:r>
              <w:rPr>
                <w:rFonts w:ascii="Arial" w:eastAsia="Calibri" w:hAnsi="Arial" w:cs="Arial"/>
                <w:lang w:val="en-GB"/>
              </w:rPr>
              <w:t>T</w:t>
            </w:r>
            <w:r w:rsidR="004763A6">
              <w:rPr>
                <w:rFonts w:ascii="Arial" w:eastAsia="Calibri" w:hAnsi="Arial" w:cs="Arial"/>
                <w:lang w:val="en-GB"/>
              </w:rPr>
              <w:t>ools and equipment cost for cleaning and maintenance service for 1 year</w:t>
            </w:r>
          </w:p>
          <w:p w14:paraId="4F91B982" w14:textId="77777777" w:rsidR="00136148" w:rsidRDefault="00136148" w:rsidP="00136148">
            <w:pPr>
              <w:jc w:val="both"/>
              <w:rPr>
                <w:rFonts w:ascii="Arial" w:eastAsia="Calibri" w:hAnsi="Arial" w:cs="Arial"/>
                <w:lang w:val="en-GB"/>
              </w:rPr>
            </w:pPr>
            <w:r w:rsidRPr="00136148">
              <w:rPr>
                <w:rFonts w:ascii="Arial" w:eastAsia="Calibri" w:hAnsi="Arial" w:cs="Arial"/>
                <w:i/>
                <w:sz w:val="18"/>
                <w:lang w:val="en-GB"/>
              </w:rPr>
              <w:t>(list should be provided in a separate table)</w:t>
            </w:r>
          </w:p>
        </w:tc>
        <w:tc>
          <w:tcPr>
            <w:tcW w:w="1244" w:type="dxa"/>
            <w:shd w:val="clear" w:color="auto" w:fill="auto"/>
          </w:tcPr>
          <w:p w14:paraId="24869F46" w14:textId="77777777" w:rsidR="004763A6" w:rsidRPr="00F100D8" w:rsidRDefault="004763A6" w:rsidP="003A1F0A">
            <w:pPr>
              <w:jc w:val="both"/>
              <w:rPr>
                <w:rFonts w:ascii="Arial" w:eastAsia="Calibri" w:hAnsi="Arial" w:cs="Arial"/>
                <w:lang w:val="en-GB"/>
              </w:rPr>
            </w:pPr>
          </w:p>
        </w:tc>
        <w:tc>
          <w:tcPr>
            <w:tcW w:w="1244" w:type="dxa"/>
            <w:shd w:val="clear" w:color="auto" w:fill="auto"/>
          </w:tcPr>
          <w:p w14:paraId="5B98FB3F" w14:textId="77777777" w:rsidR="004763A6" w:rsidRPr="00F100D8" w:rsidRDefault="004763A6" w:rsidP="003A1F0A">
            <w:pPr>
              <w:jc w:val="both"/>
              <w:rPr>
                <w:rFonts w:ascii="Arial" w:eastAsia="Calibri" w:hAnsi="Arial" w:cs="Arial"/>
                <w:lang w:val="en-GB"/>
              </w:rPr>
            </w:pPr>
          </w:p>
        </w:tc>
        <w:tc>
          <w:tcPr>
            <w:tcW w:w="1244" w:type="dxa"/>
            <w:shd w:val="clear" w:color="auto" w:fill="auto"/>
          </w:tcPr>
          <w:p w14:paraId="16EB9048" w14:textId="77777777" w:rsidR="004763A6" w:rsidRPr="00F100D8" w:rsidRDefault="004763A6" w:rsidP="003A1F0A">
            <w:pPr>
              <w:jc w:val="both"/>
              <w:rPr>
                <w:rFonts w:ascii="Arial" w:eastAsia="Calibri" w:hAnsi="Arial" w:cs="Arial"/>
                <w:lang w:val="en-GB"/>
              </w:rPr>
            </w:pPr>
          </w:p>
        </w:tc>
        <w:tc>
          <w:tcPr>
            <w:tcW w:w="1245" w:type="dxa"/>
            <w:shd w:val="clear" w:color="auto" w:fill="auto"/>
          </w:tcPr>
          <w:p w14:paraId="660ADF50" w14:textId="77777777" w:rsidR="004763A6" w:rsidRPr="00F100D8" w:rsidRDefault="004763A6" w:rsidP="003A1F0A">
            <w:pPr>
              <w:jc w:val="both"/>
              <w:rPr>
                <w:rFonts w:ascii="Arial" w:eastAsia="Calibri" w:hAnsi="Arial" w:cs="Arial"/>
                <w:lang w:val="en-GB"/>
              </w:rPr>
            </w:pPr>
          </w:p>
        </w:tc>
      </w:tr>
      <w:tr w:rsidR="004763A6" w:rsidRPr="00F100D8" w14:paraId="1B936CFA" w14:textId="77777777" w:rsidTr="002D21FB">
        <w:trPr>
          <w:jc w:val="center"/>
        </w:trPr>
        <w:tc>
          <w:tcPr>
            <w:tcW w:w="648" w:type="dxa"/>
            <w:shd w:val="clear" w:color="auto" w:fill="auto"/>
          </w:tcPr>
          <w:p w14:paraId="2CE83944" w14:textId="77777777" w:rsidR="004763A6" w:rsidRPr="00F100D8" w:rsidRDefault="004763A6" w:rsidP="004763A6">
            <w:pPr>
              <w:jc w:val="both"/>
              <w:rPr>
                <w:rFonts w:ascii="Arial" w:eastAsia="Calibri" w:hAnsi="Arial" w:cs="Arial"/>
                <w:lang w:val="en-GB"/>
              </w:rPr>
            </w:pPr>
          </w:p>
        </w:tc>
        <w:tc>
          <w:tcPr>
            <w:tcW w:w="4230" w:type="dxa"/>
            <w:shd w:val="clear" w:color="auto" w:fill="auto"/>
          </w:tcPr>
          <w:p w14:paraId="63E9BF9D" w14:textId="77777777" w:rsidR="004763A6" w:rsidRDefault="00A52919" w:rsidP="004763A6">
            <w:pPr>
              <w:jc w:val="both"/>
              <w:rPr>
                <w:rFonts w:ascii="Arial" w:eastAsia="Calibri" w:hAnsi="Arial" w:cs="Arial"/>
                <w:lang w:val="en-GB"/>
              </w:rPr>
            </w:pPr>
            <w:r>
              <w:rPr>
                <w:rFonts w:ascii="Arial" w:eastAsia="Calibri" w:hAnsi="Arial" w:cs="Arial"/>
                <w:lang w:val="en-GB"/>
              </w:rPr>
              <w:t>T</w:t>
            </w:r>
            <w:r w:rsidR="004763A6">
              <w:rPr>
                <w:rFonts w:ascii="Arial" w:eastAsia="Calibri" w:hAnsi="Arial" w:cs="Arial"/>
                <w:lang w:val="en-GB"/>
              </w:rPr>
              <w:t>ools and equipment cost for façade cleaning service for 3 times</w:t>
            </w:r>
            <w:r w:rsidR="008C261E">
              <w:rPr>
                <w:rFonts w:ascii="Arial" w:eastAsia="Calibri" w:hAnsi="Arial" w:cs="Arial"/>
                <w:lang w:val="en-GB"/>
              </w:rPr>
              <w:t xml:space="preserve"> </w:t>
            </w:r>
          </w:p>
          <w:p w14:paraId="1968E90B" w14:textId="77777777" w:rsidR="00136148" w:rsidRDefault="00136148" w:rsidP="004763A6">
            <w:pPr>
              <w:jc w:val="both"/>
              <w:rPr>
                <w:rFonts w:ascii="Arial" w:eastAsia="Calibri" w:hAnsi="Arial" w:cs="Arial"/>
                <w:lang w:val="en-GB"/>
              </w:rPr>
            </w:pPr>
            <w:r w:rsidRPr="00136148">
              <w:rPr>
                <w:rFonts w:ascii="Arial" w:eastAsia="Calibri" w:hAnsi="Arial" w:cs="Arial"/>
                <w:i/>
                <w:sz w:val="18"/>
                <w:lang w:val="en-GB"/>
              </w:rPr>
              <w:t>(list should be provided in a separate table)</w:t>
            </w:r>
          </w:p>
        </w:tc>
        <w:tc>
          <w:tcPr>
            <w:tcW w:w="1244" w:type="dxa"/>
            <w:shd w:val="clear" w:color="auto" w:fill="auto"/>
          </w:tcPr>
          <w:p w14:paraId="68C0F9E6" w14:textId="77777777" w:rsidR="004763A6" w:rsidRPr="00F100D8" w:rsidRDefault="004763A6" w:rsidP="004763A6">
            <w:pPr>
              <w:jc w:val="both"/>
              <w:rPr>
                <w:rFonts w:ascii="Arial" w:eastAsia="Calibri" w:hAnsi="Arial" w:cs="Arial"/>
                <w:lang w:val="en-GB"/>
              </w:rPr>
            </w:pPr>
          </w:p>
        </w:tc>
        <w:tc>
          <w:tcPr>
            <w:tcW w:w="1244" w:type="dxa"/>
            <w:shd w:val="clear" w:color="auto" w:fill="auto"/>
          </w:tcPr>
          <w:p w14:paraId="4E3FE184" w14:textId="77777777" w:rsidR="004763A6" w:rsidRPr="00F100D8" w:rsidRDefault="004763A6" w:rsidP="004763A6">
            <w:pPr>
              <w:jc w:val="both"/>
              <w:rPr>
                <w:rFonts w:ascii="Arial" w:eastAsia="Calibri" w:hAnsi="Arial" w:cs="Arial"/>
                <w:lang w:val="en-GB"/>
              </w:rPr>
            </w:pPr>
          </w:p>
        </w:tc>
        <w:tc>
          <w:tcPr>
            <w:tcW w:w="1244" w:type="dxa"/>
            <w:shd w:val="clear" w:color="auto" w:fill="auto"/>
          </w:tcPr>
          <w:p w14:paraId="03BB738D" w14:textId="77777777" w:rsidR="004763A6" w:rsidRPr="00F100D8" w:rsidRDefault="004763A6" w:rsidP="004763A6">
            <w:pPr>
              <w:jc w:val="both"/>
              <w:rPr>
                <w:rFonts w:ascii="Arial" w:eastAsia="Calibri" w:hAnsi="Arial" w:cs="Arial"/>
                <w:lang w:val="en-GB"/>
              </w:rPr>
            </w:pPr>
          </w:p>
        </w:tc>
        <w:tc>
          <w:tcPr>
            <w:tcW w:w="1245" w:type="dxa"/>
            <w:shd w:val="clear" w:color="auto" w:fill="auto"/>
          </w:tcPr>
          <w:p w14:paraId="494C9F98" w14:textId="77777777" w:rsidR="004763A6" w:rsidRPr="00F100D8" w:rsidRDefault="004763A6" w:rsidP="004763A6">
            <w:pPr>
              <w:jc w:val="both"/>
              <w:rPr>
                <w:rFonts w:ascii="Arial" w:eastAsia="Calibri" w:hAnsi="Arial" w:cs="Arial"/>
                <w:lang w:val="en-GB"/>
              </w:rPr>
            </w:pPr>
          </w:p>
        </w:tc>
      </w:tr>
      <w:tr w:rsidR="004763A6" w:rsidRPr="00F100D8" w14:paraId="63595A9B" w14:textId="77777777" w:rsidTr="002D21FB">
        <w:trPr>
          <w:jc w:val="center"/>
        </w:trPr>
        <w:tc>
          <w:tcPr>
            <w:tcW w:w="648" w:type="dxa"/>
            <w:shd w:val="clear" w:color="auto" w:fill="auto"/>
          </w:tcPr>
          <w:p w14:paraId="01C875BC" w14:textId="77777777" w:rsidR="004763A6" w:rsidRPr="00F100D8" w:rsidRDefault="004763A6" w:rsidP="004763A6">
            <w:pPr>
              <w:jc w:val="both"/>
              <w:rPr>
                <w:rFonts w:ascii="Arial" w:eastAsia="Calibri" w:hAnsi="Arial" w:cs="Arial"/>
                <w:lang w:val="en-GB"/>
              </w:rPr>
            </w:pPr>
          </w:p>
        </w:tc>
        <w:tc>
          <w:tcPr>
            <w:tcW w:w="4230" w:type="dxa"/>
            <w:shd w:val="clear" w:color="auto" w:fill="auto"/>
          </w:tcPr>
          <w:p w14:paraId="025968A5" w14:textId="77777777" w:rsidR="004763A6" w:rsidRDefault="004763A6" w:rsidP="004763A6">
            <w:pPr>
              <w:jc w:val="both"/>
              <w:rPr>
                <w:rFonts w:ascii="Arial" w:eastAsia="Calibri" w:hAnsi="Arial" w:cs="Arial"/>
                <w:lang w:val="en-GB"/>
              </w:rPr>
            </w:pPr>
          </w:p>
        </w:tc>
        <w:tc>
          <w:tcPr>
            <w:tcW w:w="1244" w:type="dxa"/>
            <w:shd w:val="clear" w:color="auto" w:fill="auto"/>
          </w:tcPr>
          <w:p w14:paraId="3B103006" w14:textId="77777777" w:rsidR="004763A6" w:rsidRPr="00F100D8" w:rsidRDefault="004763A6" w:rsidP="004763A6">
            <w:pPr>
              <w:jc w:val="both"/>
              <w:rPr>
                <w:rFonts w:ascii="Arial" w:eastAsia="Calibri" w:hAnsi="Arial" w:cs="Arial"/>
                <w:lang w:val="en-GB"/>
              </w:rPr>
            </w:pPr>
          </w:p>
        </w:tc>
        <w:tc>
          <w:tcPr>
            <w:tcW w:w="1244" w:type="dxa"/>
            <w:shd w:val="clear" w:color="auto" w:fill="auto"/>
          </w:tcPr>
          <w:p w14:paraId="770F3BDA" w14:textId="77777777" w:rsidR="004763A6" w:rsidRPr="00F100D8" w:rsidRDefault="004763A6" w:rsidP="004763A6">
            <w:pPr>
              <w:jc w:val="both"/>
              <w:rPr>
                <w:rFonts w:ascii="Arial" w:eastAsia="Calibri" w:hAnsi="Arial" w:cs="Arial"/>
                <w:lang w:val="en-GB"/>
              </w:rPr>
            </w:pPr>
          </w:p>
        </w:tc>
        <w:tc>
          <w:tcPr>
            <w:tcW w:w="1244" w:type="dxa"/>
            <w:shd w:val="clear" w:color="auto" w:fill="auto"/>
          </w:tcPr>
          <w:p w14:paraId="1E77FF0D" w14:textId="77777777" w:rsidR="004763A6" w:rsidRPr="00F100D8" w:rsidRDefault="004763A6" w:rsidP="004763A6">
            <w:pPr>
              <w:jc w:val="both"/>
              <w:rPr>
                <w:rFonts w:ascii="Arial" w:eastAsia="Calibri" w:hAnsi="Arial" w:cs="Arial"/>
                <w:lang w:val="en-GB"/>
              </w:rPr>
            </w:pPr>
          </w:p>
        </w:tc>
        <w:tc>
          <w:tcPr>
            <w:tcW w:w="1245" w:type="dxa"/>
            <w:shd w:val="clear" w:color="auto" w:fill="auto"/>
          </w:tcPr>
          <w:p w14:paraId="7C805C14" w14:textId="77777777" w:rsidR="004763A6" w:rsidRPr="00F100D8" w:rsidRDefault="004763A6" w:rsidP="004763A6">
            <w:pPr>
              <w:jc w:val="both"/>
              <w:rPr>
                <w:rFonts w:ascii="Arial" w:eastAsia="Calibri" w:hAnsi="Arial" w:cs="Arial"/>
                <w:lang w:val="en-GB"/>
              </w:rPr>
            </w:pPr>
          </w:p>
        </w:tc>
      </w:tr>
      <w:tr w:rsidR="004763A6" w:rsidRPr="00F100D8" w14:paraId="4D446B41" w14:textId="77777777" w:rsidTr="002D21FB">
        <w:trPr>
          <w:jc w:val="center"/>
        </w:trPr>
        <w:tc>
          <w:tcPr>
            <w:tcW w:w="8610" w:type="dxa"/>
            <w:gridSpan w:val="5"/>
            <w:shd w:val="clear" w:color="auto" w:fill="auto"/>
          </w:tcPr>
          <w:p w14:paraId="75F5E983" w14:textId="77777777" w:rsidR="004763A6" w:rsidRPr="00F100D8" w:rsidRDefault="004763A6" w:rsidP="004763A6">
            <w:pPr>
              <w:jc w:val="right"/>
              <w:rPr>
                <w:rFonts w:ascii="Arial" w:eastAsia="Calibri" w:hAnsi="Arial" w:cs="Arial"/>
                <w:i/>
                <w:lang w:val="en-GB"/>
              </w:rPr>
            </w:pPr>
            <w:r w:rsidRPr="00F100D8">
              <w:rPr>
                <w:rFonts w:ascii="Arial" w:eastAsia="Calibri" w:hAnsi="Arial" w:cs="Arial"/>
                <w:i/>
                <w:lang w:val="en-GB"/>
              </w:rPr>
              <w:t>Total Out of Pocket Expenses</w:t>
            </w:r>
          </w:p>
        </w:tc>
        <w:tc>
          <w:tcPr>
            <w:tcW w:w="1245" w:type="dxa"/>
            <w:shd w:val="clear" w:color="auto" w:fill="auto"/>
          </w:tcPr>
          <w:p w14:paraId="760C346F" w14:textId="77777777" w:rsidR="004763A6" w:rsidRPr="00F100D8" w:rsidRDefault="004763A6" w:rsidP="004763A6">
            <w:pPr>
              <w:jc w:val="right"/>
              <w:rPr>
                <w:rFonts w:ascii="Arial" w:eastAsia="Calibri" w:hAnsi="Arial" w:cs="Arial"/>
                <w:lang w:val="en-GB"/>
              </w:rPr>
            </w:pPr>
            <w:r>
              <w:rPr>
                <w:rFonts w:ascii="Arial" w:eastAsia="Calibri" w:hAnsi="Arial" w:cs="Arial"/>
                <w:lang w:val="en-GB"/>
              </w:rPr>
              <w:t>₮₮</w:t>
            </w:r>
          </w:p>
        </w:tc>
      </w:tr>
      <w:tr w:rsidR="004763A6" w:rsidRPr="00F100D8" w14:paraId="1A6089CE" w14:textId="77777777" w:rsidTr="002D21FB">
        <w:trPr>
          <w:jc w:val="center"/>
        </w:trPr>
        <w:tc>
          <w:tcPr>
            <w:tcW w:w="8610" w:type="dxa"/>
            <w:gridSpan w:val="5"/>
            <w:shd w:val="clear" w:color="auto" w:fill="auto"/>
          </w:tcPr>
          <w:p w14:paraId="54D369DD" w14:textId="77777777" w:rsidR="004763A6" w:rsidRPr="00F100D8" w:rsidRDefault="004763A6" w:rsidP="004763A6">
            <w:pPr>
              <w:jc w:val="right"/>
              <w:rPr>
                <w:rFonts w:ascii="Arial" w:eastAsia="Calibri" w:hAnsi="Arial" w:cs="Arial"/>
                <w:b/>
                <w:i/>
                <w:lang w:val="en-GB"/>
              </w:rPr>
            </w:pPr>
            <w:r w:rsidRPr="00F100D8">
              <w:rPr>
                <w:rFonts w:ascii="Arial" w:eastAsia="Calibri" w:hAnsi="Arial" w:cs="Arial"/>
                <w:b/>
                <w:i/>
                <w:lang w:val="en-GB"/>
              </w:rPr>
              <w:t xml:space="preserve">Total Contract Price </w:t>
            </w:r>
          </w:p>
          <w:p w14:paraId="4D91278A" w14:textId="77777777" w:rsidR="004763A6" w:rsidRPr="00F100D8" w:rsidRDefault="004763A6" w:rsidP="004763A6">
            <w:pPr>
              <w:jc w:val="right"/>
              <w:rPr>
                <w:rFonts w:ascii="Arial" w:eastAsia="Calibri" w:hAnsi="Arial" w:cs="Arial"/>
                <w:i/>
                <w:lang w:val="en-GB"/>
              </w:rPr>
            </w:pPr>
            <w:r w:rsidRPr="00F100D8">
              <w:rPr>
                <w:rFonts w:ascii="Arial" w:eastAsia="Calibri" w:hAnsi="Arial" w:cs="Arial"/>
                <w:i/>
                <w:lang w:val="en-GB"/>
              </w:rPr>
              <w:t>(Professional Fees + Out of Pocket Expenses)</w:t>
            </w:r>
          </w:p>
        </w:tc>
        <w:tc>
          <w:tcPr>
            <w:tcW w:w="1245" w:type="dxa"/>
            <w:shd w:val="clear" w:color="auto" w:fill="auto"/>
            <w:vAlign w:val="center"/>
          </w:tcPr>
          <w:p w14:paraId="54A6B452" w14:textId="77777777" w:rsidR="004763A6" w:rsidRPr="00F100D8" w:rsidRDefault="004763A6" w:rsidP="004763A6">
            <w:pPr>
              <w:jc w:val="right"/>
              <w:rPr>
                <w:rFonts w:ascii="Arial" w:eastAsia="Calibri" w:hAnsi="Arial" w:cs="Arial"/>
                <w:lang w:val="en-GB"/>
              </w:rPr>
            </w:pPr>
            <w:r>
              <w:rPr>
                <w:rFonts w:ascii="Arial" w:eastAsia="Calibri" w:hAnsi="Arial" w:cs="Arial"/>
                <w:lang w:val="en-GB"/>
              </w:rPr>
              <w:t>₮₮</w:t>
            </w:r>
          </w:p>
        </w:tc>
      </w:tr>
    </w:tbl>
    <w:p w14:paraId="0493596A" w14:textId="77777777" w:rsidR="00A2199D" w:rsidRDefault="00A2199D" w:rsidP="00A2199D">
      <w:pPr>
        <w:rPr>
          <w:rFonts w:ascii="Arial" w:hAnsi="Arial" w:cs="Arial"/>
          <w:b/>
          <w:bCs/>
        </w:rPr>
      </w:pPr>
    </w:p>
    <w:p w14:paraId="23D9E61E" w14:textId="21DAFF79" w:rsidR="00321A28" w:rsidRDefault="00321A28" w:rsidP="00321A28">
      <w:pPr>
        <w:jc w:val="both"/>
        <w:rPr>
          <w:rFonts w:ascii="Arial" w:eastAsia="Calibri" w:hAnsi="Arial" w:cs="Arial"/>
          <w:i/>
          <w:lang w:val="en-GB"/>
        </w:rPr>
      </w:pPr>
      <w:r w:rsidRPr="00321A28">
        <w:rPr>
          <w:rFonts w:ascii="Arial" w:eastAsia="Calibri" w:hAnsi="Arial" w:cs="Arial"/>
          <w:i/>
          <w:highlight w:val="yellow"/>
          <w:lang w:val="en-GB"/>
        </w:rPr>
        <w:t xml:space="preserve">* Cost break down </w:t>
      </w:r>
      <w:r w:rsidR="008C261E">
        <w:rPr>
          <w:rFonts w:ascii="Arial" w:eastAsia="Calibri" w:hAnsi="Arial" w:cs="Arial"/>
          <w:i/>
          <w:highlight w:val="yellow"/>
          <w:lang w:val="en-GB"/>
        </w:rPr>
        <w:t>(including list</w:t>
      </w:r>
      <w:r w:rsidR="000C7A1F">
        <w:rPr>
          <w:rFonts w:ascii="Arial" w:eastAsia="Calibri" w:hAnsi="Arial" w:cs="Arial"/>
          <w:i/>
          <w:highlight w:val="yellow"/>
          <w:lang w:val="en-GB"/>
        </w:rPr>
        <w:t xml:space="preserve"> of</w:t>
      </w:r>
      <w:r w:rsidR="008C261E">
        <w:rPr>
          <w:rFonts w:ascii="Arial" w:eastAsia="Calibri" w:hAnsi="Arial" w:cs="Arial"/>
          <w:i/>
          <w:highlight w:val="yellow"/>
          <w:lang w:val="en-GB"/>
        </w:rPr>
        <w:t xml:space="preserve"> equipme</w:t>
      </w:r>
      <w:r w:rsidR="000C7A1F">
        <w:rPr>
          <w:rFonts w:ascii="Arial" w:eastAsia="Calibri" w:hAnsi="Arial" w:cs="Arial"/>
          <w:i/>
          <w:highlight w:val="yellow"/>
          <w:lang w:val="en-GB"/>
        </w:rPr>
        <w:t>nt &amp; supply materials, quantity with its cost and quantity estimation</w:t>
      </w:r>
      <w:r w:rsidR="008C261E">
        <w:rPr>
          <w:rFonts w:ascii="Arial" w:eastAsia="Calibri" w:hAnsi="Arial" w:cs="Arial"/>
          <w:i/>
          <w:highlight w:val="yellow"/>
          <w:lang w:val="en-GB"/>
        </w:rPr>
        <w:t xml:space="preserve">) </w:t>
      </w:r>
      <w:r w:rsidRPr="00321A28">
        <w:rPr>
          <w:rFonts w:ascii="Arial" w:eastAsia="Calibri" w:hAnsi="Arial" w:cs="Arial"/>
          <w:i/>
          <w:highlight w:val="yellow"/>
          <w:lang w:val="en-GB"/>
        </w:rPr>
        <w:t xml:space="preserve">should be provided by the bidder to support the </w:t>
      </w:r>
      <w:r>
        <w:rPr>
          <w:rFonts w:ascii="Arial" w:eastAsia="Calibri" w:hAnsi="Arial" w:cs="Arial"/>
          <w:i/>
          <w:highlight w:val="yellow"/>
          <w:lang w:val="en-GB"/>
        </w:rPr>
        <w:t xml:space="preserve">above </w:t>
      </w:r>
      <w:r w:rsidR="000C7A1F">
        <w:rPr>
          <w:rFonts w:ascii="Arial" w:eastAsia="Calibri" w:hAnsi="Arial" w:cs="Arial"/>
          <w:i/>
          <w:highlight w:val="yellow"/>
          <w:lang w:val="en-GB"/>
        </w:rPr>
        <w:t>price quotation</w:t>
      </w:r>
      <w:r w:rsidRPr="00321A28">
        <w:rPr>
          <w:rFonts w:ascii="Arial" w:eastAsia="Calibri" w:hAnsi="Arial" w:cs="Arial"/>
          <w:i/>
          <w:highlight w:val="yellow"/>
          <w:lang w:val="en-GB"/>
        </w:rPr>
        <w:t>!</w:t>
      </w:r>
    </w:p>
    <w:p w14:paraId="795DBF9F" w14:textId="77777777" w:rsidR="00321A28" w:rsidRPr="00F100D8" w:rsidRDefault="00321A28" w:rsidP="00A2199D">
      <w:pPr>
        <w:rPr>
          <w:rFonts w:ascii="Arial" w:hAnsi="Arial" w:cs="Arial"/>
          <w:b/>
          <w:bCs/>
        </w:rPr>
      </w:pPr>
    </w:p>
    <w:p w14:paraId="1C8D35D8" w14:textId="77777777" w:rsidR="0061730B" w:rsidRPr="00F100D8" w:rsidRDefault="00E66555" w:rsidP="0061730B">
      <w:pPr>
        <w:tabs>
          <w:tab w:val="left" w:pos="-180"/>
          <w:tab w:val="right" w:pos="1980"/>
          <w:tab w:val="left" w:pos="2160"/>
          <w:tab w:val="left" w:pos="4320"/>
        </w:tabs>
        <w:rPr>
          <w:rFonts w:ascii="Arial" w:hAnsi="Arial" w:cs="Arial"/>
          <w:b/>
          <w:bCs/>
        </w:rPr>
      </w:pPr>
      <w:r w:rsidRPr="00F100D8">
        <w:rPr>
          <w:rFonts w:ascii="Arial" w:hAnsi="Arial" w:cs="Arial"/>
          <w:b/>
          <w:bCs/>
          <w:noProof/>
        </w:rPr>
        <mc:AlternateContent>
          <mc:Choice Requires="wps">
            <w:drawing>
              <wp:anchor distT="0" distB="0" distL="114300" distR="114300" simplePos="0" relativeHeight="251657728" behindDoc="0" locked="0" layoutInCell="1" allowOverlap="1" wp14:anchorId="7C517D43" wp14:editId="5D3F6B4C">
                <wp:simplePos x="0" y="0"/>
                <wp:positionH relativeFrom="column">
                  <wp:posOffset>4445</wp:posOffset>
                </wp:positionH>
                <wp:positionV relativeFrom="paragraph">
                  <wp:posOffset>52070</wp:posOffset>
                </wp:positionV>
                <wp:extent cx="6179820" cy="488950"/>
                <wp:effectExtent l="0" t="0" r="1143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8F6AE" w14:textId="77777777" w:rsidR="00244F81" w:rsidRDefault="00244F81"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17D43" id="_x0000_t202" coordsize="21600,21600" o:spt="202" path="m,l,21600r21600,l21600,xe">
                <v:stroke joinstyle="miter"/>
                <v:path gradientshapeok="t" o:connecttype="rect"/>
              </v:shapetype>
              <v:shape id="Text Box 5" o:spid="_x0000_s1026" type="#_x0000_t202" style="position:absolute;margin-left:.35pt;margin-top:4.1pt;width:486.6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" filled="f">
                <v:textbox>
                  <w:txbxContent>
                    <w:p w14:paraId="3B98F6AE" w14:textId="77777777" w:rsidR="00244F81" w:rsidRDefault="00244F81" w:rsidP="0061730B">
                      <w:pPr>
                        <w:rPr>
                          <w:i/>
                          <w:iCs/>
                        </w:rPr>
                      </w:pPr>
                      <w:r w:rsidRPr="007162E2">
                        <w:rPr>
                          <w:rFonts w:ascii="Calibri" w:hAnsi="Calibri" w:cs="Calibri"/>
                          <w:i/>
                          <w:iCs/>
                        </w:rPr>
                        <w:t>Vendor’s Comments</w:t>
                      </w:r>
                      <w:r>
                        <w:rPr>
                          <w:i/>
                          <w:iCs/>
                        </w:rPr>
                        <w:t>:</w:t>
                      </w:r>
                    </w:p>
                  </w:txbxContent>
                </v:textbox>
              </v:shape>
            </w:pict>
          </mc:Fallback>
        </mc:AlternateContent>
      </w:r>
    </w:p>
    <w:p w14:paraId="70575557" w14:textId="77777777" w:rsidR="0061730B" w:rsidRPr="00F100D8" w:rsidRDefault="0061730B" w:rsidP="0061730B">
      <w:pPr>
        <w:tabs>
          <w:tab w:val="left" w:pos="-180"/>
          <w:tab w:val="right" w:pos="1980"/>
          <w:tab w:val="left" w:pos="2160"/>
          <w:tab w:val="left" w:pos="4320"/>
        </w:tabs>
        <w:rPr>
          <w:rFonts w:ascii="Arial" w:hAnsi="Arial" w:cs="Arial"/>
          <w:b/>
          <w:bCs/>
        </w:rPr>
      </w:pPr>
    </w:p>
    <w:p w14:paraId="6171DB72" w14:textId="77777777" w:rsidR="0061730B" w:rsidRPr="00F100D8" w:rsidRDefault="0061730B" w:rsidP="0061730B">
      <w:pPr>
        <w:tabs>
          <w:tab w:val="left" w:pos="-180"/>
          <w:tab w:val="right" w:pos="1980"/>
          <w:tab w:val="left" w:pos="2160"/>
          <w:tab w:val="left" w:pos="4320"/>
        </w:tabs>
        <w:rPr>
          <w:rFonts w:ascii="Arial" w:hAnsi="Arial" w:cs="Arial"/>
          <w:b/>
          <w:bCs/>
        </w:rPr>
      </w:pPr>
    </w:p>
    <w:p w14:paraId="67FC9388" w14:textId="77777777" w:rsidR="0061730B" w:rsidRPr="00F100D8" w:rsidRDefault="0061730B" w:rsidP="0061730B">
      <w:pPr>
        <w:tabs>
          <w:tab w:val="left" w:pos="-180"/>
          <w:tab w:val="right" w:pos="1980"/>
          <w:tab w:val="left" w:pos="2160"/>
          <w:tab w:val="left" w:pos="4320"/>
        </w:tabs>
        <w:rPr>
          <w:rFonts w:ascii="Arial" w:hAnsi="Arial" w:cs="Arial"/>
          <w:b/>
          <w:bCs/>
        </w:rPr>
      </w:pPr>
    </w:p>
    <w:p w14:paraId="5FB4B08E" w14:textId="77777777" w:rsidR="0061730B" w:rsidRPr="00F100D8" w:rsidRDefault="0061730B" w:rsidP="0061730B">
      <w:pPr>
        <w:tabs>
          <w:tab w:val="left" w:pos="-180"/>
          <w:tab w:val="right" w:pos="1980"/>
          <w:tab w:val="left" w:pos="2160"/>
          <w:tab w:val="left" w:pos="4320"/>
        </w:tabs>
        <w:rPr>
          <w:rFonts w:ascii="Arial" w:hAnsi="Arial" w:cs="Arial"/>
          <w:b/>
          <w:bCs/>
        </w:rPr>
      </w:pPr>
    </w:p>
    <w:p w14:paraId="31E623DC" w14:textId="77777777" w:rsidR="0061730B" w:rsidRPr="00F100D8" w:rsidRDefault="0061730B" w:rsidP="0061730B">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F100D8">
        <w:rPr>
          <w:rFonts w:ascii="Arial" w:hAnsi="Arial" w:cs="Arial"/>
          <w:sz w:val="20"/>
        </w:rPr>
        <w:lastRenderedPageBreak/>
        <w:t xml:space="preserve">I hereby certify that </w:t>
      </w:r>
      <w:r w:rsidR="0051589D" w:rsidRPr="00F100D8">
        <w:rPr>
          <w:rFonts w:ascii="Arial" w:hAnsi="Arial" w:cs="Arial"/>
          <w:sz w:val="20"/>
        </w:rPr>
        <w:t xml:space="preserve">the </w:t>
      </w:r>
      <w:r w:rsidRPr="00F100D8">
        <w:rPr>
          <w:rFonts w:ascii="Arial" w:hAnsi="Arial" w:cs="Arial"/>
          <w:sz w:val="20"/>
        </w:rPr>
        <w:t>company</w:t>
      </w:r>
      <w:r w:rsidR="0051589D" w:rsidRPr="00F100D8">
        <w:rPr>
          <w:rFonts w:ascii="Arial" w:hAnsi="Arial" w:cs="Arial"/>
          <w:sz w:val="20"/>
        </w:rPr>
        <w:t xml:space="preserve"> mentioned above</w:t>
      </w:r>
      <w:r w:rsidRPr="00F100D8">
        <w:rPr>
          <w:rFonts w:ascii="Arial" w:hAnsi="Arial" w:cs="Arial"/>
          <w:sz w:val="20"/>
        </w:rPr>
        <w:t>, which I am duly authorized to sign for, has reviewed RFQ UNFPA/</w:t>
      </w:r>
      <w:r w:rsidR="00761D85">
        <w:rPr>
          <w:rFonts w:ascii="Arial" w:hAnsi="Arial" w:cs="Arial"/>
          <w:sz w:val="20"/>
        </w:rPr>
        <w:t>MNG</w:t>
      </w:r>
      <w:r w:rsidRPr="00F100D8">
        <w:rPr>
          <w:rFonts w:ascii="Arial" w:hAnsi="Arial" w:cs="Arial"/>
          <w:sz w:val="20"/>
        </w:rPr>
        <w:t>/RFQ/</w:t>
      </w:r>
      <w:r w:rsidR="00761D85">
        <w:rPr>
          <w:rFonts w:ascii="Arial" w:hAnsi="Arial" w:cs="Arial"/>
          <w:sz w:val="20"/>
        </w:rPr>
        <w:t>21</w:t>
      </w:r>
      <w:r w:rsidRPr="00F100D8">
        <w:rPr>
          <w:rFonts w:ascii="Arial" w:hAnsi="Arial" w:cs="Arial"/>
          <w:sz w:val="20"/>
        </w:rPr>
        <w:t>/</w:t>
      </w:r>
      <w:r w:rsidR="00761D85">
        <w:rPr>
          <w:rFonts w:ascii="Arial" w:hAnsi="Arial" w:cs="Arial"/>
          <w:sz w:val="20"/>
        </w:rPr>
        <w:t>001</w:t>
      </w:r>
      <w:r w:rsidRPr="00F100D8">
        <w:rPr>
          <w:rFonts w:ascii="Arial" w:hAnsi="Arial" w:cs="Arial"/>
          <w:sz w:val="20"/>
        </w:rPr>
        <w:t xml:space="preserve"> including all annexes</w:t>
      </w:r>
      <w:r w:rsidR="0051589D" w:rsidRPr="00F100D8">
        <w:rPr>
          <w:rFonts w:ascii="Arial" w:hAnsi="Arial" w:cs="Arial"/>
          <w:sz w:val="20"/>
        </w:rPr>
        <w:t xml:space="preserve">, amendments to the RFQ document (if applicable) and the responses provided by UNFPA on clarification questions from the </w:t>
      </w:r>
      <w:r w:rsidR="00AE42F9" w:rsidRPr="00F100D8">
        <w:rPr>
          <w:rFonts w:ascii="Arial" w:hAnsi="Arial" w:cs="Arial"/>
          <w:sz w:val="20"/>
        </w:rPr>
        <w:t xml:space="preserve">prospective </w:t>
      </w:r>
      <w:r w:rsidR="0051589D" w:rsidRPr="00F100D8">
        <w:rPr>
          <w:rFonts w:ascii="Arial" w:hAnsi="Arial" w:cs="Arial"/>
          <w:sz w:val="20"/>
        </w:rPr>
        <w:t xml:space="preserve">service providers. </w:t>
      </w:r>
      <w:r w:rsidRPr="00F100D8">
        <w:rPr>
          <w:rFonts w:ascii="Arial" w:hAnsi="Arial" w:cs="Arial"/>
          <w:sz w:val="20"/>
        </w:rPr>
        <w:t xml:space="preserve"> </w:t>
      </w:r>
      <w:r w:rsidR="0051589D" w:rsidRPr="00F100D8">
        <w:rPr>
          <w:rFonts w:ascii="Arial" w:hAnsi="Arial" w:cs="Arial"/>
          <w:sz w:val="20"/>
        </w:rPr>
        <w:t xml:space="preserve">Further, the company </w:t>
      </w:r>
      <w:r w:rsidRPr="00F100D8">
        <w:rPr>
          <w:rFonts w:ascii="Arial" w:hAnsi="Arial" w:cs="Arial"/>
          <w:sz w:val="20"/>
        </w:rPr>
        <w:t xml:space="preserve">accepts the </w:t>
      </w:r>
      <w:r w:rsidR="00B151C5" w:rsidRPr="00F100D8">
        <w:rPr>
          <w:rFonts w:ascii="Arial" w:hAnsi="Arial" w:cs="Arial"/>
          <w:sz w:val="20"/>
        </w:rPr>
        <w:t>General C</w:t>
      </w:r>
      <w:r w:rsidRPr="00F100D8">
        <w:rPr>
          <w:rFonts w:ascii="Arial" w:hAnsi="Arial" w:cs="Arial"/>
          <w:sz w:val="20"/>
        </w:rPr>
        <w:t xml:space="preserve">onditions of </w:t>
      </w:r>
      <w:r w:rsidR="00ED7706" w:rsidRPr="00F100D8">
        <w:rPr>
          <w:rFonts w:ascii="Arial" w:hAnsi="Arial" w:cs="Arial"/>
          <w:sz w:val="20"/>
        </w:rPr>
        <w:t xml:space="preserve">Contract for </w:t>
      </w:r>
      <w:r w:rsidRPr="00F100D8">
        <w:rPr>
          <w:rFonts w:ascii="Arial" w:hAnsi="Arial" w:cs="Arial"/>
          <w:sz w:val="20"/>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F100D8" w14:paraId="0591C5AC" w14:textId="77777777" w:rsidTr="00E66555">
        <w:tc>
          <w:tcPr>
            <w:tcW w:w="4927" w:type="dxa"/>
            <w:shd w:val="clear" w:color="auto" w:fill="auto"/>
            <w:vAlign w:val="center"/>
          </w:tcPr>
          <w:p w14:paraId="64FA7474" w14:textId="77777777" w:rsidR="000275EF" w:rsidRPr="00F100D8" w:rsidRDefault="000275EF" w:rsidP="003A1F0A">
            <w:pPr>
              <w:tabs>
                <w:tab w:val="left" w:pos="-180"/>
                <w:tab w:val="right" w:pos="1980"/>
                <w:tab w:val="left" w:pos="2160"/>
                <w:tab w:val="left" w:pos="4320"/>
              </w:tabs>
              <w:rPr>
                <w:rFonts w:ascii="Arial" w:eastAsia="Calibri" w:hAnsi="Arial" w:cs="Arial"/>
                <w:bCs/>
              </w:rPr>
            </w:pPr>
          </w:p>
          <w:p w14:paraId="7752758E" w14:textId="77777777" w:rsidR="000275EF" w:rsidRPr="00F100D8" w:rsidRDefault="000275EF" w:rsidP="003A1F0A">
            <w:pPr>
              <w:tabs>
                <w:tab w:val="left" w:pos="-180"/>
                <w:tab w:val="right" w:pos="1980"/>
                <w:tab w:val="left" w:pos="2160"/>
                <w:tab w:val="left" w:pos="4320"/>
              </w:tabs>
              <w:rPr>
                <w:rFonts w:ascii="Arial" w:eastAsia="Calibri" w:hAnsi="Arial" w:cs="Arial"/>
                <w:bCs/>
              </w:rPr>
            </w:pPr>
          </w:p>
          <w:p w14:paraId="3174CC9C" w14:textId="77777777" w:rsidR="000275EF" w:rsidRPr="00F100D8" w:rsidRDefault="000275EF" w:rsidP="003A1F0A">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68DA589B" w14:textId="77777777" w:rsidR="000275EF" w:rsidRPr="00F100D8" w:rsidRDefault="000275EF" w:rsidP="00E66555">
                <w:pPr>
                  <w:tabs>
                    <w:tab w:val="left" w:pos="-180"/>
                    <w:tab w:val="right" w:pos="1980"/>
                    <w:tab w:val="left" w:pos="2160"/>
                    <w:tab w:val="left" w:pos="4320"/>
                  </w:tabs>
                  <w:jc w:val="center"/>
                  <w:rPr>
                    <w:rFonts w:ascii="Arial" w:eastAsia="Calibri" w:hAnsi="Arial" w:cs="Arial"/>
                    <w:bCs/>
                  </w:rPr>
                </w:pPr>
                <w:r w:rsidRPr="00F100D8">
                  <w:rPr>
                    <w:rStyle w:val="PlaceholderText"/>
                    <w:rFonts w:ascii="Arial" w:eastAsiaTheme="minorHAnsi" w:hAnsi="Arial" w:cs="Arial"/>
                  </w:rPr>
                  <w:t>Click here to enter a date.</w:t>
                </w:r>
              </w:p>
            </w:tc>
          </w:sdtContent>
        </w:sdt>
        <w:tc>
          <w:tcPr>
            <w:tcW w:w="2464" w:type="dxa"/>
            <w:vAlign w:val="center"/>
          </w:tcPr>
          <w:p w14:paraId="1B862DA5" w14:textId="77777777" w:rsidR="000275EF" w:rsidRPr="00F100D8" w:rsidRDefault="000275EF" w:rsidP="003A1F0A">
            <w:pPr>
              <w:tabs>
                <w:tab w:val="left" w:pos="-180"/>
                <w:tab w:val="right" w:pos="1980"/>
                <w:tab w:val="left" w:pos="2160"/>
                <w:tab w:val="left" w:pos="4320"/>
              </w:tabs>
              <w:rPr>
                <w:rFonts w:ascii="Arial" w:eastAsia="Calibri" w:hAnsi="Arial" w:cs="Arial"/>
                <w:bCs/>
              </w:rPr>
            </w:pPr>
          </w:p>
        </w:tc>
      </w:tr>
      <w:tr w:rsidR="000275EF" w:rsidRPr="00F100D8" w14:paraId="423F91AA" w14:textId="77777777" w:rsidTr="00E66555">
        <w:tc>
          <w:tcPr>
            <w:tcW w:w="4927" w:type="dxa"/>
            <w:shd w:val="clear" w:color="auto" w:fill="auto"/>
            <w:vAlign w:val="center"/>
          </w:tcPr>
          <w:p w14:paraId="445909D6" w14:textId="77777777" w:rsidR="000275EF" w:rsidRPr="00F100D8" w:rsidRDefault="000275EF" w:rsidP="003A1F0A">
            <w:pPr>
              <w:tabs>
                <w:tab w:val="left" w:pos="-180"/>
                <w:tab w:val="right" w:pos="1980"/>
                <w:tab w:val="left" w:pos="2160"/>
                <w:tab w:val="left" w:pos="4320"/>
              </w:tabs>
              <w:jc w:val="center"/>
              <w:rPr>
                <w:rFonts w:ascii="Arial" w:eastAsia="Calibri" w:hAnsi="Arial" w:cs="Arial"/>
                <w:bCs/>
              </w:rPr>
            </w:pPr>
            <w:r w:rsidRPr="00F100D8">
              <w:rPr>
                <w:rFonts w:ascii="Arial" w:eastAsia="Calibri" w:hAnsi="Arial" w:cs="Arial"/>
                <w:bCs/>
              </w:rPr>
              <w:t xml:space="preserve">Name and </w:t>
            </w:r>
            <w:r w:rsidR="00337189" w:rsidRPr="00F100D8">
              <w:rPr>
                <w:rFonts w:ascii="Arial" w:eastAsia="Calibri" w:hAnsi="Arial" w:cs="Arial"/>
                <w:bCs/>
              </w:rPr>
              <w:t>t</w:t>
            </w:r>
            <w:r w:rsidRPr="00F100D8">
              <w:rPr>
                <w:rFonts w:ascii="Arial" w:eastAsia="Calibri" w:hAnsi="Arial" w:cs="Arial"/>
                <w:bCs/>
              </w:rPr>
              <w:t>itle</w:t>
            </w:r>
          </w:p>
        </w:tc>
        <w:tc>
          <w:tcPr>
            <w:tcW w:w="4928" w:type="dxa"/>
            <w:gridSpan w:val="2"/>
            <w:vAlign w:val="center"/>
          </w:tcPr>
          <w:p w14:paraId="26DB32FB" w14:textId="77777777" w:rsidR="000275EF" w:rsidRPr="00F100D8" w:rsidRDefault="000275EF" w:rsidP="003A1F0A">
            <w:pPr>
              <w:tabs>
                <w:tab w:val="left" w:pos="-180"/>
                <w:tab w:val="right" w:pos="1980"/>
                <w:tab w:val="left" w:pos="2160"/>
                <w:tab w:val="left" w:pos="4320"/>
              </w:tabs>
              <w:jc w:val="center"/>
              <w:rPr>
                <w:rFonts w:ascii="Arial" w:eastAsia="Calibri" w:hAnsi="Arial" w:cs="Arial"/>
                <w:bCs/>
              </w:rPr>
            </w:pPr>
            <w:r w:rsidRPr="00F100D8">
              <w:rPr>
                <w:rFonts w:ascii="Arial" w:eastAsia="Calibri" w:hAnsi="Arial" w:cs="Arial"/>
                <w:bCs/>
              </w:rPr>
              <w:t xml:space="preserve">Date and </w:t>
            </w:r>
            <w:r w:rsidR="00337189" w:rsidRPr="00F100D8">
              <w:rPr>
                <w:rFonts w:ascii="Arial" w:eastAsia="Calibri" w:hAnsi="Arial" w:cs="Arial"/>
                <w:bCs/>
              </w:rPr>
              <w:t>p</w:t>
            </w:r>
            <w:r w:rsidRPr="00F100D8">
              <w:rPr>
                <w:rFonts w:ascii="Arial" w:eastAsia="Calibri" w:hAnsi="Arial" w:cs="Arial"/>
                <w:bCs/>
              </w:rPr>
              <w:t>lace</w:t>
            </w:r>
          </w:p>
        </w:tc>
      </w:tr>
    </w:tbl>
    <w:p w14:paraId="1BC3EF5E" w14:textId="77777777" w:rsidR="00C63627" w:rsidRPr="00F100D8" w:rsidRDefault="00C63627" w:rsidP="00C63627">
      <w:pPr>
        <w:rPr>
          <w:rFonts w:ascii="Arial" w:hAnsi="Arial" w:cs="Arial"/>
        </w:rPr>
      </w:pPr>
    </w:p>
    <w:p w14:paraId="46C29D00" w14:textId="77777777" w:rsidR="0061730B" w:rsidRPr="00F100D8" w:rsidRDefault="0061730B" w:rsidP="00B151C5">
      <w:pPr>
        <w:rPr>
          <w:rFonts w:ascii="Arial" w:hAnsi="Arial" w:cs="Arial"/>
          <w:b/>
        </w:rPr>
      </w:pPr>
    </w:p>
    <w:p w14:paraId="330DD727" w14:textId="77777777" w:rsidR="00761D85" w:rsidRDefault="00761D85" w:rsidP="0061730B">
      <w:pPr>
        <w:jc w:val="center"/>
        <w:rPr>
          <w:rFonts w:ascii="Arial" w:hAnsi="Arial" w:cs="Arial"/>
          <w:b/>
        </w:rPr>
      </w:pPr>
    </w:p>
    <w:p w14:paraId="3503B7F4" w14:textId="77777777" w:rsidR="004763A6" w:rsidRDefault="004763A6">
      <w:pPr>
        <w:rPr>
          <w:rFonts w:ascii="Arial" w:hAnsi="Arial" w:cs="Arial"/>
          <w:b/>
        </w:rPr>
      </w:pPr>
      <w:r>
        <w:rPr>
          <w:rFonts w:ascii="Arial" w:hAnsi="Arial" w:cs="Arial"/>
          <w:b/>
        </w:rPr>
        <w:br w:type="page"/>
      </w:r>
    </w:p>
    <w:p w14:paraId="6AB4DBBD" w14:textId="77777777" w:rsidR="0061730B" w:rsidRPr="00F100D8" w:rsidRDefault="0061730B" w:rsidP="0061730B">
      <w:pPr>
        <w:jc w:val="center"/>
        <w:rPr>
          <w:rFonts w:ascii="Arial" w:hAnsi="Arial" w:cs="Arial"/>
          <w:b/>
        </w:rPr>
      </w:pPr>
      <w:r w:rsidRPr="00F100D8">
        <w:rPr>
          <w:rFonts w:ascii="Arial" w:hAnsi="Arial" w:cs="Arial"/>
          <w:b/>
        </w:rPr>
        <w:lastRenderedPageBreak/>
        <w:t>ANNEX I:</w:t>
      </w:r>
    </w:p>
    <w:p w14:paraId="375EC22B" w14:textId="77777777" w:rsidR="0061730B" w:rsidRPr="00F100D8" w:rsidRDefault="0061730B" w:rsidP="0061730B">
      <w:pPr>
        <w:jc w:val="center"/>
        <w:rPr>
          <w:rFonts w:ascii="Arial" w:hAnsi="Arial" w:cs="Arial"/>
          <w:b/>
        </w:rPr>
      </w:pPr>
      <w:r w:rsidRPr="00F100D8">
        <w:rPr>
          <w:rFonts w:ascii="Arial" w:hAnsi="Arial" w:cs="Arial"/>
          <w:b/>
        </w:rPr>
        <w:t xml:space="preserve">General Conditions </w:t>
      </w:r>
      <w:r w:rsidR="00ED7706" w:rsidRPr="00F100D8">
        <w:rPr>
          <w:rFonts w:ascii="Arial" w:hAnsi="Arial" w:cs="Arial"/>
          <w:b/>
        </w:rPr>
        <w:t xml:space="preserve">of </w:t>
      </w:r>
      <w:r w:rsidRPr="00F100D8">
        <w:rPr>
          <w:rFonts w:ascii="Arial" w:hAnsi="Arial" w:cs="Arial"/>
          <w:b/>
        </w:rPr>
        <w:t>Contracts:</w:t>
      </w:r>
    </w:p>
    <w:p w14:paraId="494BC3A9" w14:textId="77777777" w:rsidR="0061730B" w:rsidRPr="00F100D8" w:rsidRDefault="0061730B" w:rsidP="0061730B">
      <w:pPr>
        <w:jc w:val="center"/>
        <w:rPr>
          <w:rFonts w:ascii="Arial" w:hAnsi="Arial" w:cs="Arial"/>
          <w:b/>
        </w:rPr>
      </w:pPr>
      <w:r w:rsidRPr="00F100D8">
        <w:rPr>
          <w:rFonts w:ascii="Arial" w:hAnsi="Arial" w:cs="Arial"/>
          <w:b/>
        </w:rPr>
        <w:t>De Minimis Contracts</w:t>
      </w:r>
    </w:p>
    <w:p w14:paraId="7A9E14A4" w14:textId="77777777" w:rsidR="00C63627" w:rsidRPr="00F100D8" w:rsidRDefault="00C63627" w:rsidP="00C63627">
      <w:pPr>
        <w:rPr>
          <w:rFonts w:ascii="Arial" w:hAnsi="Arial" w:cs="Arial"/>
        </w:rPr>
      </w:pPr>
    </w:p>
    <w:p w14:paraId="1D8AC726" w14:textId="77777777" w:rsidR="00C6625C" w:rsidRPr="00F100D8" w:rsidRDefault="00C6625C" w:rsidP="00C6625C">
      <w:pPr>
        <w:tabs>
          <w:tab w:val="left" w:pos="7020"/>
        </w:tabs>
        <w:rPr>
          <w:rFonts w:ascii="Arial" w:hAnsi="Arial" w:cs="Arial"/>
        </w:rPr>
      </w:pPr>
    </w:p>
    <w:p w14:paraId="7006C21C" w14:textId="77777777" w:rsidR="00C6625C" w:rsidRPr="00F100D8" w:rsidRDefault="00C6625C" w:rsidP="00C6625C">
      <w:pPr>
        <w:tabs>
          <w:tab w:val="left" w:pos="7020"/>
        </w:tabs>
        <w:rPr>
          <w:rFonts w:ascii="Arial" w:hAnsi="Arial" w:cs="Arial"/>
        </w:rPr>
      </w:pPr>
      <w:r w:rsidRPr="00F100D8">
        <w:rPr>
          <w:rFonts w:ascii="Arial" w:hAnsi="Arial" w:cs="Arial"/>
        </w:rPr>
        <w:t xml:space="preserve">This Request for Quotation is subject to </w:t>
      </w:r>
      <w:r w:rsidR="001A7E57" w:rsidRPr="00F100D8">
        <w:rPr>
          <w:rFonts w:ascii="Arial" w:hAnsi="Arial" w:cs="Arial"/>
        </w:rPr>
        <w:t xml:space="preserve">UNFPA’s </w:t>
      </w:r>
      <w:r w:rsidRPr="00F100D8">
        <w:rPr>
          <w:rFonts w:ascii="Arial" w:hAnsi="Arial" w:cs="Arial"/>
        </w:rPr>
        <w:t xml:space="preserve">General Conditions of Contract: De Minimis Contracts, which are </w:t>
      </w:r>
      <w:r w:rsidR="001A7E57" w:rsidRPr="00F100D8">
        <w:rPr>
          <w:rFonts w:ascii="Arial" w:hAnsi="Arial" w:cs="Arial"/>
        </w:rPr>
        <w:t xml:space="preserve">available </w:t>
      </w:r>
      <w:r w:rsidR="0061730B" w:rsidRPr="00F100D8">
        <w:rPr>
          <w:rFonts w:ascii="Arial" w:hAnsi="Arial" w:cs="Arial"/>
        </w:rPr>
        <w:t>in</w:t>
      </w:r>
      <w:r w:rsidRPr="00F100D8">
        <w:rPr>
          <w:rFonts w:ascii="Arial" w:hAnsi="Arial" w:cs="Arial"/>
        </w:rPr>
        <w:t>:</w:t>
      </w:r>
      <w:r w:rsidR="0061730B" w:rsidRPr="00F100D8">
        <w:rPr>
          <w:rFonts w:ascii="Arial" w:hAnsi="Arial" w:cs="Arial"/>
        </w:rPr>
        <w:t xml:space="preserve"> </w:t>
      </w:r>
      <w:hyperlink r:id="rId17" w:history="1">
        <w:r w:rsidR="0061730B" w:rsidRPr="00F100D8">
          <w:rPr>
            <w:rStyle w:val="Hyperlink"/>
            <w:rFonts w:ascii="Arial" w:hAnsi="Arial" w:cs="Arial"/>
          </w:rPr>
          <w:t>English,</w:t>
        </w:r>
      </w:hyperlink>
      <w:r w:rsidR="0061730B" w:rsidRPr="00F100D8">
        <w:rPr>
          <w:rFonts w:ascii="Arial" w:hAnsi="Arial" w:cs="Arial"/>
        </w:rPr>
        <w:t xml:space="preserve"> </w:t>
      </w:r>
      <w:hyperlink r:id="rId18" w:history="1">
        <w:r w:rsidR="0061730B" w:rsidRPr="00F100D8">
          <w:rPr>
            <w:rStyle w:val="Hyperlink"/>
            <w:rFonts w:ascii="Arial" w:hAnsi="Arial" w:cs="Arial"/>
          </w:rPr>
          <w:t>Spanish</w:t>
        </w:r>
      </w:hyperlink>
      <w:r w:rsidR="0061730B" w:rsidRPr="00F100D8">
        <w:rPr>
          <w:rFonts w:ascii="Arial" w:hAnsi="Arial" w:cs="Arial"/>
        </w:rPr>
        <w:t xml:space="preserve"> and </w:t>
      </w:r>
      <w:hyperlink r:id="rId19" w:history="1">
        <w:r w:rsidR="0061730B" w:rsidRPr="00F100D8">
          <w:rPr>
            <w:rStyle w:val="Hyperlink"/>
            <w:rFonts w:ascii="Arial" w:hAnsi="Arial" w:cs="Arial"/>
          </w:rPr>
          <w:t>French</w:t>
        </w:r>
      </w:hyperlink>
    </w:p>
    <w:p w14:paraId="4E51AD0C" w14:textId="77777777" w:rsidR="00241CB4" w:rsidRPr="00F100D8" w:rsidRDefault="00241CB4" w:rsidP="00C63627">
      <w:pPr>
        <w:tabs>
          <w:tab w:val="left" w:pos="7020"/>
        </w:tabs>
        <w:rPr>
          <w:rFonts w:ascii="Arial" w:hAnsi="Arial" w:cs="Arial"/>
        </w:rPr>
      </w:pPr>
    </w:p>
    <w:p w14:paraId="2E688F62" w14:textId="77777777" w:rsidR="00C128CB" w:rsidRPr="00F100D8" w:rsidRDefault="00C128CB" w:rsidP="00C63627">
      <w:pPr>
        <w:tabs>
          <w:tab w:val="left" w:pos="7020"/>
        </w:tabs>
        <w:rPr>
          <w:rFonts w:ascii="Arial" w:hAnsi="Arial" w:cs="Arial"/>
        </w:rPr>
      </w:pPr>
    </w:p>
    <w:sectPr w:rsidR="00C128CB" w:rsidRPr="00F100D8" w:rsidSect="00761D85">
      <w:headerReference w:type="default" r:id="rId20"/>
      <w:footerReference w:type="even" r:id="rId21"/>
      <w:footerReference w:type="default" r:id="rId22"/>
      <w:pgSz w:w="11906" w:h="16838"/>
      <w:pgMar w:top="720" w:right="1274" w:bottom="1260"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8D9C" w16cex:dateUtc="2022-01-1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BA27F9" w16cid:durableId="25898D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C782" w14:textId="77777777" w:rsidR="004706EE" w:rsidRDefault="004706EE">
      <w:r>
        <w:separator/>
      </w:r>
    </w:p>
  </w:endnote>
  <w:endnote w:type="continuationSeparator" w:id="0">
    <w:p w14:paraId="7B2A0AB8" w14:textId="77777777" w:rsidR="004706EE" w:rsidRDefault="0047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Ɛڱ"/>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13D4"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1A89AC" w14:textId="77777777" w:rsidR="00244F81" w:rsidRDefault="00244F81"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6D53" w14:textId="6231C269"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732AAE">
      <w:rPr>
        <w:rStyle w:val="PageNumber"/>
        <w:rFonts w:ascii="Calibri" w:hAnsi="Calibri"/>
        <w:noProof/>
        <w:sz w:val="18"/>
        <w:szCs w:val="18"/>
      </w:rPr>
      <w:t>8</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732AAE">
      <w:rPr>
        <w:rStyle w:val="PageNumber"/>
        <w:rFonts w:ascii="Calibri" w:hAnsi="Calibri"/>
        <w:noProof/>
        <w:sz w:val="18"/>
        <w:szCs w:val="18"/>
      </w:rPr>
      <w:t>8</w:t>
    </w:r>
    <w:r w:rsidRPr="003A1F0A">
      <w:rPr>
        <w:rStyle w:val="PageNumber"/>
        <w:rFonts w:ascii="Calibri" w:hAnsi="Calibri"/>
        <w:sz w:val="18"/>
        <w:szCs w:val="18"/>
      </w:rPr>
      <w:fldChar w:fldCharType="end"/>
    </w:r>
  </w:p>
  <w:p w14:paraId="7EFCCB16" w14:textId="77777777" w:rsidR="00244F81" w:rsidRPr="003A1F0A" w:rsidRDefault="00244F81"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sidR="00141C76">
      <w:rPr>
        <w:rFonts w:ascii="Calibri" w:hAnsi="Calibri"/>
        <w:sz w:val="18"/>
        <w:szCs w:val="18"/>
      </w:rPr>
      <w:t xml:space="preserve">Complex </w:t>
    </w:r>
    <w:r w:rsidRPr="003A1F0A">
      <w:rPr>
        <w:rFonts w:ascii="Calibri" w:hAnsi="Calibri"/>
        <w:sz w:val="18"/>
        <w:szCs w:val="18"/>
      </w:rPr>
      <w:t>Services [</w:t>
    </w:r>
    <w:r w:rsidR="00141C76" w:rsidRPr="003A1F0A">
      <w:rPr>
        <w:rFonts w:ascii="Calibri" w:hAnsi="Calibri"/>
        <w:sz w:val="18"/>
        <w:szCs w:val="18"/>
      </w:rPr>
      <w:t>0</w:t>
    </w:r>
    <w:r w:rsidR="00061367">
      <w:rPr>
        <w:rFonts w:ascii="Calibri" w:hAnsi="Calibri"/>
        <w:sz w:val="18"/>
        <w:szCs w:val="18"/>
      </w:rPr>
      <w:t>7</w:t>
    </w:r>
    <w:r w:rsidR="00141C76" w:rsidRPr="003A1F0A">
      <w:rPr>
        <w:rFonts w:ascii="Calibri" w:hAnsi="Calibri"/>
        <w:sz w:val="18"/>
        <w:szCs w:val="18"/>
      </w:rPr>
      <w:t>1</w:t>
    </w:r>
    <w:r w:rsidR="00061367">
      <w:rPr>
        <w:rFonts w:ascii="Calibri" w:hAnsi="Calibri"/>
        <w:sz w:val="18"/>
        <w:szCs w:val="18"/>
      </w:rPr>
      <w:t>8</w:t>
    </w:r>
    <w:r w:rsidR="00141C76" w:rsidRPr="003A1F0A">
      <w:rPr>
        <w:rFonts w:ascii="Calibri" w:hAnsi="Calibri"/>
        <w:sz w:val="18"/>
        <w:szCs w:val="18"/>
      </w:rPr>
      <w:t xml:space="preserve"> </w:t>
    </w:r>
    <w:r w:rsidRPr="003A1F0A">
      <w:rPr>
        <w:rFonts w:ascii="Calibri" w:hAnsi="Calibri"/>
        <w:sz w:val="18"/>
        <w:szCs w:val="18"/>
      </w:rPr>
      <w:t>– Rev0</w:t>
    </w:r>
    <w:r w:rsidR="00135404">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391EE" w14:textId="77777777" w:rsidR="004706EE" w:rsidRDefault="004706EE">
      <w:r>
        <w:separator/>
      </w:r>
    </w:p>
  </w:footnote>
  <w:footnote w:type="continuationSeparator" w:id="0">
    <w:p w14:paraId="5E1AF5E4" w14:textId="77777777" w:rsidR="004706EE" w:rsidRDefault="004706EE">
      <w:r>
        <w:continuationSeparator/>
      </w:r>
    </w:p>
  </w:footnote>
  <w:footnote w:id="1">
    <w:p w14:paraId="36AF9334" w14:textId="77777777" w:rsidR="00FE36A8" w:rsidRPr="007162E2" w:rsidRDefault="00FE36A8" w:rsidP="00FE36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820A83" w14:paraId="0CE3B3BE" w14:textId="77777777" w:rsidTr="00D6687E">
      <w:trPr>
        <w:trHeight w:val="1142"/>
      </w:trPr>
      <w:tc>
        <w:tcPr>
          <w:tcW w:w="4995" w:type="dxa"/>
          <w:shd w:val="clear" w:color="auto" w:fill="auto"/>
        </w:tcPr>
        <w:p w14:paraId="73E24B31" w14:textId="77777777" w:rsidR="00244F81" w:rsidRPr="00D6687E" w:rsidRDefault="00244F81">
          <w:pPr>
            <w:pStyle w:val="Header"/>
            <w:rPr>
              <w:rFonts w:cs="Arial"/>
              <w:szCs w:val="22"/>
            </w:rPr>
          </w:pPr>
          <w:r>
            <w:rPr>
              <w:rFonts w:ascii="Arial Narrow" w:hAnsi="Arial Narrow" w:cs="Arial"/>
              <w:noProof/>
              <w:szCs w:val="22"/>
            </w:rPr>
            <w:drawing>
              <wp:inline distT="0" distB="0" distL="0" distR="0" wp14:anchorId="45B909C0" wp14:editId="66B7DD3E">
                <wp:extent cx="971550" cy="457200"/>
                <wp:effectExtent l="0" t="0" r="0" b="0"/>
                <wp:docPr id="10" name="Picture 10"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B6B9A99" w14:textId="77777777" w:rsidR="00244F81" w:rsidRPr="00820A83" w:rsidRDefault="00244F81" w:rsidP="00D6687E">
          <w:pPr>
            <w:pStyle w:val="Header"/>
            <w:jc w:val="right"/>
            <w:rPr>
              <w:rFonts w:ascii="Calibri" w:hAnsi="Calibri" w:cs="Arial"/>
              <w:sz w:val="18"/>
              <w:szCs w:val="18"/>
            </w:rPr>
          </w:pPr>
          <w:r w:rsidRPr="00820A83">
            <w:rPr>
              <w:rFonts w:ascii="Calibri" w:hAnsi="Calibri" w:cs="Arial"/>
              <w:sz w:val="18"/>
              <w:szCs w:val="18"/>
            </w:rPr>
            <w:t>United Nations Population Fund</w:t>
          </w:r>
        </w:p>
        <w:p w14:paraId="7A16CCE6" w14:textId="77777777" w:rsidR="00244F81" w:rsidRPr="00820A83" w:rsidRDefault="00244F81" w:rsidP="00D6687E">
          <w:pPr>
            <w:pStyle w:val="Header"/>
            <w:jc w:val="right"/>
            <w:rPr>
              <w:rFonts w:ascii="Calibri" w:hAnsi="Calibri" w:cs="Arial"/>
              <w:sz w:val="18"/>
              <w:szCs w:val="18"/>
            </w:rPr>
          </w:pPr>
          <w:r w:rsidRPr="00820A83">
            <w:rPr>
              <w:rFonts w:ascii="Calibri" w:hAnsi="Calibri" w:cs="Arial"/>
              <w:sz w:val="18"/>
              <w:szCs w:val="18"/>
            </w:rPr>
            <w:t>Procurement Services Branch</w:t>
          </w:r>
        </w:p>
        <w:p w14:paraId="57BF9448" w14:textId="77777777" w:rsidR="00244F81" w:rsidRPr="00820A83" w:rsidRDefault="00244F81" w:rsidP="00D6687E">
          <w:pPr>
            <w:pStyle w:val="Header"/>
            <w:jc w:val="right"/>
            <w:rPr>
              <w:rFonts w:ascii="Calibri" w:hAnsi="Calibri" w:cs="Arial"/>
              <w:sz w:val="18"/>
              <w:szCs w:val="18"/>
              <w:lang w:val="da-DK"/>
            </w:rPr>
          </w:pPr>
          <w:r w:rsidRPr="00820A83">
            <w:rPr>
              <w:rFonts w:ascii="Calibri" w:hAnsi="Calibri" w:cs="Arial"/>
              <w:sz w:val="18"/>
              <w:szCs w:val="18"/>
              <w:lang w:val="da-DK"/>
            </w:rPr>
            <w:t>Marmorvej 51, 2100 Copenhagen, Denmark</w:t>
          </w:r>
        </w:p>
        <w:p w14:paraId="6BA86A64" w14:textId="77777777" w:rsidR="00244F81" w:rsidRPr="00820A83" w:rsidRDefault="00FE36A8" w:rsidP="00D6687E">
          <w:pPr>
            <w:pStyle w:val="Header"/>
            <w:jc w:val="right"/>
            <w:rPr>
              <w:rFonts w:ascii="Calibri" w:hAnsi="Calibri" w:cs="Arial"/>
              <w:sz w:val="18"/>
              <w:szCs w:val="18"/>
              <w:lang w:val="da-DK"/>
            </w:rPr>
          </w:pPr>
          <w:r w:rsidRPr="00820A83">
            <w:rPr>
              <w:rFonts w:ascii="Calibri" w:hAnsi="Calibri" w:cs="Arial"/>
              <w:sz w:val="18"/>
              <w:szCs w:val="18"/>
              <w:lang w:val="da-DK"/>
            </w:rPr>
            <w:t>E</w:t>
          </w:r>
          <w:r w:rsidR="00244F81" w:rsidRPr="00820A83">
            <w:rPr>
              <w:rFonts w:ascii="Calibri" w:hAnsi="Calibri" w:cs="Arial"/>
              <w:sz w:val="18"/>
              <w:szCs w:val="18"/>
              <w:lang w:val="da-DK"/>
            </w:rPr>
            <w:t xml:space="preserve">mail: </w:t>
          </w:r>
          <w:r w:rsidR="00821F80" w:rsidRPr="00820A83">
            <w:rPr>
              <w:rFonts w:ascii="Calibri" w:hAnsi="Calibri" w:cs="Arial"/>
              <w:i/>
              <w:sz w:val="18"/>
              <w:szCs w:val="18"/>
              <w:lang w:val="da-DK"/>
            </w:rPr>
            <w:t>batsuuri</w:t>
          </w:r>
          <w:r w:rsidR="00244F81" w:rsidRPr="00820A83">
            <w:rPr>
              <w:rFonts w:ascii="Calibri" w:hAnsi="Calibri" w:cs="Arial"/>
              <w:i/>
              <w:sz w:val="18"/>
              <w:szCs w:val="18"/>
              <w:lang w:val="da-DK"/>
            </w:rPr>
            <w:t>@unfpa.org</w:t>
          </w:r>
        </w:p>
        <w:p w14:paraId="37066F2C" w14:textId="77777777" w:rsidR="00244F81" w:rsidRPr="00820A83" w:rsidRDefault="00244F81" w:rsidP="00D6687E">
          <w:pPr>
            <w:pStyle w:val="Header"/>
            <w:jc w:val="right"/>
            <w:rPr>
              <w:rFonts w:cs="Arial"/>
              <w:szCs w:val="22"/>
              <w:lang w:val="fr-FR"/>
            </w:rPr>
          </w:pPr>
          <w:r w:rsidRPr="00820A83">
            <w:rPr>
              <w:rFonts w:ascii="Calibri" w:hAnsi="Calibri" w:cs="Arial"/>
              <w:sz w:val="18"/>
              <w:szCs w:val="18"/>
              <w:lang w:val="fr-FR"/>
            </w:rPr>
            <w:t>Web</w:t>
          </w:r>
          <w:r w:rsidR="00820A83">
            <w:rPr>
              <w:rFonts w:ascii="Calibri" w:hAnsi="Calibri" w:cs="Arial"/>
              <w:sz w:val="18"/>
              <w:szCs w:val="18"/>
              <w:lang w:val="fr-FR"/>
            </w:rPr>
            <w:t xml:space="preserve"> </w:t>
          </w:r>
          <w:r w:rsidRPr="00820A83">
            <w:rPr>
              <w:rFonts w:ascii="Calibri" w:hAnsi="Calibri" w:cs="Arial"/>
              <w:sz w:val="18"/>
              <w:szCs w:val="18"/>
              <w:lang w:val="fr-FR"/>
            </w:rPr>
            <w:t>site: www.unfpa.org</w:t>
          </w:r>
        </w:p>
      </w:tc>
    </w:tr>
  </w:tbl>
  <w:p w14:paraId="167341D0" w14:textId="77777777" w:rsidR="00244F81" w:rsidRPr="005C59B0" w:rsidRDefault="00244F81">
    <w:pPr>
      <w:pStyle w:val="Header"/>
      <w:rPr>
        <w:lang w:val="fr-FR"/>
      </w:rPr>
    </w:pPr>
  </w:p>
  <w:p w14:paraId="5EB08E78" w14:textId="77777777" w:rsidR="00244F81" w:rsidRPr="005C59B0" w:rsidRDefault="00244F81">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A2B18"/>
    <w:multiLevelType w:val="hybridMultilevel"/>
    <w:tmpl w:val="12BAE4E8"/>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B26AD7"/>
    <w:multiLevelType w:val="hybridMultilevel"/>
    <w:tmpl w:val="8C84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740010E"/>
    <w:multiLevelType w:val="hybridMultilevel"/>
    <w:tmpl w:val="5052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AD13A9"/>
    <w:multiLevelType w:val="hybridMultilevel"/>
    <w:tmpl w:val="C75C8860"/>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136706"/>
    <w:multiLevelType w:val="hybridMultilevel"/>
    <w:tmpl w:val="530A0B00"/>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643EF3"/>
    <w:multiLevelType w:val="hybridMultilevel"/>
    <w:tmpl w:val="411C29A8"/>
    <w:lvl w:ilvl="0" w:tplc="3D4260B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08C44D5"/>
    <w:multiLevelType w:val="hybridMultilevel"/>
    <w:tmpl w:val="5EE292C4"/>
    <w:lvl w:ilvl="0" w:tplc="08090017">
      <w:start w:val="1"/>
      <w:numFmt w:val="lowerLetter"/>
      <w:lvlText w:val="%1)"/>
      <w:lvlJc w:val="left"/>
      <w:pPr>
        <w:ind w:left="360" w:hanging="360"/>
      </w:pPr>
      <w:rPr>
        <w:rFonts w:hint="default"/>
      </w:rPr>
    </w:lvl>
    <w:lvl w:ilvl="1" w:tplc="3D4260B0">
      <w:start w:val="1"/>
      <w:numFmt w:val="bullet"/>
      <w:lvlText w:val="-"/>
      <w:lvlJc w:val="left"/>
      <w:pPr>
        <w:ind w:left="1080" w:hanging="360"/>
      </w:pPr>
      <w:rPr>
        <w:rFonts w:ascii="Times New Roman" w:hAnsi="Times New Roman" w:hint="default"/>
      </w:rPr>
    </w:lvl>
    <w:lvl w:ilvl="2" w:tplc="F64096AC">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217F30"/>
    <w:multiLevelType w:val="multilevel"/>
    <w:tmpl w:val="5120B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C70C2"/>
    <w:multiLevelType w:val="hybridMultilevel"/>
    <w:tmpl w:val="32ECE7C8"/>
    <w:lvl w:ilvl="0" w:tplc="3C641490">
      <w:start w:val="1"/>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12A05"/>
    <w:multiLevelType w:val="hybridMultilevel"/>
    <w:tmpl w:val="9D1E20AA"/>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7"/>
  </w:num>
  <w:num w:numId="4">
    <w:abstractNumId w:val="8"/>
  </w:num>
  <w:num w:numId="5">
    <w:abstractNumId w:val="30"/>
  </w:num>
  <w:num w:numId="6">
    <w:abstractNumId w:val="18"/>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6"/>
  </w:num>
  <w:num w:numId="13">
    <w:abstractNumId w:val="3"/>
  </w:num>
  <w:num w:numId="14">
    <w:abstractNumId w:val="32"/>
  </w:num>
  <w:num w:numId="15">
    <w:abstractNumId w:val="15"/>
  </w:num>
  <w:num w:numId="16">
    <w:abstractNumId w:val="22"/>
  </w:num>
  <w:num w:numId="17">
    <w:abstractNumId w:val="20"/>
  </w:num>
  <w:num w:numId="18">
    <w:abstractNumId w:val="12"/>
  </w:num>
  <w:num w:numId="19">
    <w:abstractNumId w:val="17"/>
  </w:num>
  <w:num w:numId="20">
    <w:abstractNumId w:val="19"/>
  </w:num>
  <w:num w:numId="21">
    <w:abstractNumId w:val="31"/>
  </w:num>
  <w:num w:numId="22">
    <w:abstractNumId w:val="9"/>
  </w:num>
  <w:num w:numId="23">
    <w:abstractNumId w:val="33"/>
  </w:num>
  <w:num w:numId="24">
    <w:abstractNumId w:val="14"/>
  </w:num>
  <w:num w:numId="25">
    <w:abstractNumId w:val="4"/>
  </w:num>
  <w:num w:numId="26">
    <w:abstractNumId w:val="35"/>
  </w:num>
  <w:num w:numId="27">
    <w:abstractNumId w:val="13"/>
  </w:num>
  <w:num w:numId="28">
    <w:abstractNumId w:val="10"/>
  </w:num>
  <w:num w:numId="29">
    <w:abstractNumId w:val="25"/>
  </w:num>
  <w:num w:numId="30">
    <w:abstractNumId w:val="28"/>
  </w:num>
  <w:num w:numId="31">
    <w:abstractNumId w:val="27"/>
  </w:num>
  <w:num w:numId="32">
    <w:abstractNumId w:val="7"/>
  </w:num>
  <w:num w:numId="33">
    <w:abstractNumId w:val="34"/>
  </w:num>
  <w:num w:numId="34">
    <w:abstractNumId w:val="1"/>
  </w:num>
  <w:num w:numId="35">
    <w:abstractNumId w:val="36"/>
  </w:num>
  <w:num w:numId="36">
    <w:abstractNumId w:val="16"/>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716F"/>
    <w:rsid w:val="0002021E"/>
    <w:rsid w:val="000219BB"/>
    <w:rsid w:val="000275EF"/>
    <w:rsid w:val="00027914"/>
    <w:rsid w:val="00043A5C"/>
    <w:rsid w:val="00047C0C"/>
    <w:rsid w:val="00061367"/>
    <w:rsid w:val="00084BBC"/>
    <w:rsid w:val="000C2E31"/>
    <w:rsid w:val="000C7A1F"/>
    <w:rsid w:val="000D2C11"/>
    <w:rsid w:val="000D3740"/>
    <w:rsid w:val="000D444B"/>
    <w:rsid w:val="000F6511"/>
    <w:rsid w:val="00104B8D"/>
    <w:rsid w:val="00112861"/>
    <w:rsid w:val="00125AC3"/>
    <w:rsid w:val="00135404"/>
    <w:rsid w:val="00136148"/>
    <w:rsid w:val="00141C76"/>
    <w:rsid w:val="00142F16"/>
    <w:rsid w:val="0014582D"/>
    <w:rsid w:val="00157F80"/>
    <w:rsid w:val="001708F9"/>
    <w:rsid w:val="001A7E57"/>
    <w:rsid w:val="001C2430"/>
    <w:rsid w:val="001D25DA"/>
    <w:rsid w:val="001D4D0D"/>
    <w:rsid w:val="001D5909"/>
    <w:rsid w:val="001D7C18"/>
    <w:rsid w:val="001E28CD"/>
    <w:rsid w:val="002144CA"/>
    <w:rsid w:val="00222A0C"/>
    <w:rsid w:val="00231DE7"/>
    <w:rsid w:val="00241CB4"/>
    <w:rsid w:val="00244F81"/>
    <w:rsid w:val="00254F59"/>
    <w:rsid w:val="00272205"/>
    <w:rsid w:val="0028126F"/>
    <w:rsid w:val="002933E3"/>
    <w:rsid w:val="002B0E33"/>
    <w:rsid w:val="002C1E94"/>
    <w:rsid w:val="002D21FB"/>
    <w:rsid w:val="002E4A31"/>
    <w:rsid w:val="002F0188"/>
    <w:rsid w:val="002F407D"/>
    <w:rsid w:val="003207F6"/>
    <w:rsid w:val="00321A28"/>
    <w:rsid w:val="003330AF"/>
    <w:rsid w:val="00337189"/>
    <w:rsid w:val="00347E93"/>
    <w:rsid w:val="00357B5B"/>
    <w:rsid w:val="00374343"/>
    <w:rsid w:val="003A1F0A"/>
    <w:rsid w:val="003C2D79"/>
    <w:rsid w:val="003E1154"/>
    <w:rsid w:val="003E717B"/>
    <w:rsid w:val="004171CA"/>
    <w:rsid w:val="004429CC"/>
    <w:rsid w:val="00442A19"/>
    <w:rsid w:val="00443DE0"/>
    <w:rsid w:val="004706EE"/>
    <w:rsid w:val="00471399"/>
    <w:rsid w:val="0047573D"/>
    <w:rsid w:val="004763A6"/>
    <w:rsid w:val="004926DE"/>
    <w:rsid w:val="00493404"/>
    <w:rsid w:val="004B579A"/>
    <w:rsid w:val="004B6802"/>
    <w:rsid w:val="00503787"/>
    <w:rsid w:val="0051261E"/>
    <w:rsid w:val="0051589D"/>
    <w:rsid w:val="00533B21"/>
    <w:rsid w:val="005507FB"/>
    <w:rsid w:val="00570D3B"/>
    <w:rsid w:val="00586FD7"/>
    <w:rsid w:val="005C59B0"/>
    <w:rsid w:val="005C5B03"/>
    <w:rsid w:val="005E2CC4"/>
    <w:rsid w:val="005F3947"/>
    <w:rsid w:val="005F5A55"/>
    <w:rsid w:val="0061730B"/>
    <w:rsid w:val="0062383F"/>
    <w:rsid w:val="00630ADE"/>
    <w:rsid w:val="00632207"/>
    <w:rsid w:val="006727D1"/>
    <w:rsid w:val="00681659"/>
    <w:rsid w:val="006B2031"/>
    <w:rsid w:val="006E3769"/>
    <w:rsid w:val="006F59E9"/>
    <w:rsid w:val="00703C7C"/>
    <w:rsid w:val="00732AAE"/>
    <w:rsid w:val="00742A55"/>
    <w:rsid w:val="00742C6B"/>
    <w:rsid w:val="00761D85"/>
    <w:rsid w:val="00763F5F"/>
    <w:rsid w:val="00775BF1"/>
    <w:rsid w:val="00782483"/>
    <w:rsid w:val="007A1A67"/>
    <w:rsid w:val="007A6670"/>
    <w:rsid w:val="007C0C87"/>
    <w:rsid w:val="008020BD"/>
    <w:rsid w:val="00803F64"/>
    <w:rsid w:val="00820A83"/>
    <w:rsid w:val="00821F80"/>
    <w:rsid w:val="008247FB"/>
    <w:rsid w:val="00843297"/>
    <w:rsid w:val="00861C93"/>
    <w:rsid w:val="00874CE5"/>
    <w:rsid w:val="00897365"/>
    <w:rsid w:val="008B7007"/>
    <w:rsid w:val="008C261E"/>
    <w:rsid w:val="008E4451"/>
    <w:rsid w:val="008E457F"/>
    <w:rsid w:val="008F7636"/>
    <w:rsid w:val="00902045"/>
    <w:rsid w:val="00910D45"/>
    <w:rsid w:val="00924AA0"/>
    <w:rsid w:val="00927025"/>
    <w:rsid w:val="00952503"/>
    <w:rsid w:val="00963E09"/>
    <w:rsid w:val="0097198A"/>
    <w:rsid w:val="00980BAA"/>
    <w:rsid w:val="00981BCD"/>
    <w:rsid w:val="00991963"/>
    <w:rsid w:val="009C12A0"/>
    <w:rsid w:val="009C46EA"/>
    <w:rsid w:val="009D5CE8"/>
    <w:rsid w:val="009E3169"/>
    <w:rsid w:val="009F3389"/>
    <w:rsid w:val="00A02247"/>
    <w:rsid w:val="00A10A61"/>
    <w:rsid w:val="00A2199D"/>
    <w:rsid w:val="00A21D66"/>
    <w:rsid w:val="00A35F7A"/>
    <w:rsid w:val="00A52919"/>
    <w:rsid w:val="00A6038F"/>
    <w:rsid w:val="00A626E2"/>
    <w:rsid w:val="00A63E0E"/>
    <w:rsid w:val="00A74776"/>
    <w:rsid w:val="00A910EA"/>
    <w:rsid w:val="00A91F53"/>
    <w:rsid w:val="00A96BC8"/>
    <w:rsid w:val="00AB328B"/>
    <w:rsid w:val="00AB46AD"/>
    <w:rsid w:val="00AC002A"/>
    <w:rsid w:val="00AE03D8"/>
    <w:rsid w:val="00AE42F9"/>
    <w:rsid w:val="00AE4DBB"/>
    <w:rsid w:val="00AF2643"/>
    <w:rsid w:val="00B151C5"/>
    <w:rsid w:val="00B4593A"/>
    <w:rsid w:val="00B60E94"/>
    <w:rsid w:val="00B76DFF"/>
    <w:rsid w:val="00BA2654"/>
    <w:rsid w:val="00BE6151"/>
    <w:rsid w:val="00C128CB"/>
    <w:rsid w:val="00C2449D"/>
    <w:rsid w:val="00C55016"/>
    <w:rsid w:val="00C63627"/>
    <w:rsid w:val="00C6625C"/>
    <w:rsid w:val="00C71A28"/>
    <w:rsid w:val="00CC3536"/>
    <w:rsid w:val="00D2784E"/>
    <w:rsid w:val="00D40740"/>
    <w:rsid w:val="00D46CBB"/>
    <w:rsid w:val="00D52498"/>
    <w:rsid w:val="00D6019E"/>
    <w:rsid w:val="00D6456E"/>
    <w:rsid w:val="00D6687E"/>
    <w:rsid w:val="00DA035F"/>
    <w:rsid w:val="00DA73F6"/>
    <w:rsid w:val="00E043A0"/>
    <w:rsid w:val="00E12D61"/>
    <w:rsid w:val="00E237C5"/>
    <w:rsid w:val="00E340A1"/>
    <w:rsid w:val="00E46E54"/>
    <w:rsid w:val="00E5455A"/>
    <w:rsid w:val="00E66555"/>
    <w:rsid w:val="00E72D28"/>
    <w:rsid w:val="00E77538"/>
    <w:rsid w:val="00EA16CF"/>
    <w:rsid w:val="00EA2834"/>
    <w:rsid w:val="00ED0BD0"/>
    <w:rsid w:val="00ED7706"/>
    <w:rsid w:val="00EF19DC"/>
    <w:rsid w:val="00F100D8"/>
    <w:rsid w:val="00F12D3C"/>
    <w:rsid w:val="00F14707"/>
    <w:rsid w:val="00F151A5"/>
    <w:rsid w:val="00F31F4F"/>
    <w:rsid w:val="00F5387E"/>
    <w:rsid w:val="00F60DBE"/>
    <w:rsid w:val="00F740B9"/>
    <w:rsid w:val="00F76AC0"/>
    <w:rsid w:val="00F830C0"/>
    <w:rsid w:val="00F865E4"/>
    <w:rsid w:val="00FC276E"/>
    <w:rsid w:val="00FD484C"/>
    <w:rsid w:val="00FE36A8"/>
    <w:rsid w:val="00FF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05467"/>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8F76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1708F9"/>
    <w:pPr>
      <w:overflowPunct w:val="0"/>
      <w:autoSpaceDE w:val="0"/>
      <w:autoSpaceDN w:val="0"/>
      <w:adjustRightInd w:val="0"/>
      <w:spacing w:before="60" w:after="60"/>
      <w:jc w:val="center"/>
      <w:textAlignment w:val="baseline"/>
    </w:pPr>
    <w:rPr>
      <w:rFonts w:ascii="Arial" w:hAnsi="Arial" w:cs="Arial"/>
      <w:b/>
      <w:bCs/>
      <w:lang w:eastAsia="en-US"/>
    </w:rPr>
  </w:style>
  <w:style w:type="character" w:customStyle="1" w:styleId="Figure1Char">
    <w:name w:val="Figure_1 Char"/>
    <w:link w:val="Figure1"/>
    <w:locked/>
    <w:rsid w:val="001708F9"/>
    <w:rPr>
      <w:rFonts w:ascii="Arial" w:hAnsi="Arial" w:cs="Arial"/>
      <w:b/>
      <w:bCs/>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IBL 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IBL 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uiPriority w:val="1"/>
    <w:qFormat/>
    <w:rsid w:val="006B2031"/>
    <w:pPr>
      <w:widowControl w:val="0"/>
    </w:pPr>
    <w:rPr>
      <w:rFonts w:asciiTheme="minorHAnsi" w:eastAsiaTheme="minorHAnsi" w:hAnsiTheme="minorHAnsi" w:cstheme="minorBidi"/>
      <w:sz w:val="22"/>
      <w:szCs w:val="22"/>
      <w:lang w:val="en-US" w:eastAsia="en-US"/>
    </w:rPr>
  </w:style>
  <w:style w:type="character" w:customStyle="1" w:styleId="Heading5Char">
    <w:name w:val="Heading 5 Char"/>
    <w:basedOn w:val="DefaultParagraphFont"/>
    <w:link w:val="Heading5"/>
    <w:semiHidden/>
    <w:rsid w:val="008F7636"/>
    <w:rPr>
      <w:rFonts w:asciiTheme="majorHAnsi" w:eastAsiaTheme="majorEastAsia" w:hAnsiTheme="majorHAnsi" w:cstheme="majorBidi"/>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rolls@unfpa.org" TargetMode="External"/><Relationship Id="rId23" Type="http://schemas.openxmlformats.org/officeDocument/2006/relationships/fontTable" Target="fontTable.xml"/><Relationship Id="rId10" Type="http://schemas.openxmlformats.org/officeDocument/2006/relationships/hyperlink" Target="mailto:procurement@unfpa.org.mn"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atsuuri@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66370F" w:rsidP="0066370F">
          <w:pPr>
            <w:pStyle w:val="93D5A311B06A48E2B6698C804C58627E2"/>
          </w:pPr>
          <w:r w:rsidRPr="004404DE">
            <w:rPr>
              <w:rStyle w:val="PlaceholderText"/>
              <w:rFonts w:asciiTheme="minorHAnsi" w:eastAsiaTheme="minorHAnsi" w:hAnsiTheme="minorHAnsi"/>
              <w:sz w:val="22"/>
              <w:szCs w:val="22"/>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66370F" w:rsidP="0066370F">
          <w:pPr>
            <w:pStyle w:val="23A5EB14D5694267B01A2292C49DE8FC2"/>
          </w:pPr>
          <w:r w:rsidRPr="00B151C5">
            <w:rPr>
              <w:rStyle w:val="PlaceholderText"/>
              <w:rFonts w:asciiTheme="minorHAnsi" w:hAnsi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Ɛڱ"/>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3A47D9"/>
    <w:rsid w:val="003F5EAF"/>
    <w:rsid w:val="003F75BF"/>
    <w:rsid w:val="004039E6"/>
    <w:rsid w:val="0066370F"/>
    <w:rsid w:val="006709F6"/>
    <w:rsid w:val="006C3C31"/>
    <w:rsid w:val="0070612E"/>
    <w:rsid w:val="0078063F"/>
    <w:rsid w:val="009F7087"/>
    <w:rsid w:val="00A86F03"/>
    <w:rsid w:val="00BC4D60"/>
    <w:rsid w:val="00C473CC"/>
    <w:rsid w:val="00F35FE0"/>
    <w:rsid w:val="00F4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370F"/>
    <w:rPr>
      <w:color w:val="808080"/>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A28D7-0719-4606-AD13-CD573267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16151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Tsetsenbaatar B</cp:lastModifiedBy>
  <cp:revision>22</cp:revision>
  <dcterms:created xsi:type="dcterms:W3CDTF">2022-01-12T08:56:00Z</dcterms:created>
  <dcterms:modified xsi:type="dcterms:W3CDTF">2022-01-18T04:48:00Z</dcterms:modified>
</cp:coreProperties>
</file>